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B78" w:rsidRPr="00EF3558" w:rsidRDefault="000C5B78" w:rsidP="000C5B78">
      <w:pPr>
        <w:pStyle w:val="a3"/>
        <w:jc w:val="center"/>
        <w:rPr>
          <w:rFonts w:ascii="Times New Roman" w:hAnsi="Times New Roman"/>
          <w:b/>
          <w:sz w:val="36"/>
          <w:szCs w:val="36"/>
        </w:rPr>
      </w:pPr>
      <w:bookmarkStart w:id="0" w:name="_GoBack"/>
      <w:bookmarkEnd w:id="0"/>
      <w:r w:rsidRPr="00EF3558">
        <w:rPr>
          <w:rFonts w:ascii="Times New Roman" w:hAnsi="Times New Roman"/>
          <w:b/>
          <w:sz w:val="36"/>
          <w:szCs w:val="36"/>
        </w:rPr>
        <w:t>Муниципальное бюджетное общеобразовательное учреждение</w:t>
      </w:r>
    </w:p>
    <w:p w:rsidR="000C5B78" w:rsidRPr="00EF3558" w:rsidRDefault="000C5B78" w:rsidP="000C5B78">
      <w:pPr>
        <w:pStyle w:val="a3"/>
        <w:jc w:val="center"/>
        <w:rPr>
          <w:rFonts w:ascii="Times New Roman" w:hAnsi="Times New Roman"/>
          <w:b/>
          <w:sz w:val="36"/>
          <w:szCs w:val="36"/>
        </w:rPr>
      </w:pPr>
      <w:r w:rsidRPr="00EF3558">
        <w:rPr>
          <w:rFonts w:ascii="Times New Roman" w:hAnsi="Times New Roman"/>
          <w:b/>
          <w:sz w:val="36"/>
          <w:szCs w:val="36"/>
        </w:rPr>
        <w:t xml:space="preserve">Устьинская  средняя  общеобразовательная </w:t>
      </w:r>
      <w:r w:rsidR="00EF3558">
        <w:rPr>
          <w:rFonts w:ascii="Times New Roman" w:hAnsi="Times New Roman"/>
          <w:b/>
          <w:sz w:val="36"/>
          <w:szCs w:val="36"/>
        </w:rPr>
        <w:t xml:space="preserve"> </w:t>
      </w:r>
      <w:r w:rsidRPr="00EF3558">
        <w:rPr>
          <w:rFonts w:ascii="Times New Roman" w:hAnsi="Times New Roman"/>
          <w:b/>
          <w:sz w:val="36"/>
          <w:szCs w:val="36"/>
        </w:rPr>
        <w:t>школа</w:t>
      </w:r>
    </w:p>
    <w:p w:rsidR="000C5B78" w:rsidRPr="00EF3558" w:rsidRDefault="000C5B78" w:rsidP="000C5B78">
      <w:pPr>
        <w:pStyle w:val="a3"/>
        <w:jc w:val="center"/>
        <w:rPr>
          <w:rFonts w:ascii="Times New Roman" w:hAnsi="Times New Roman"/>
          <w:b/>
          <w:sz w:val="36"/>
          <w:szCs w:val="36"/>
        </w:rPr>
      </w:pPr>
      <w:r w:rsidRPr="00EF3558">
        <w:rPr>
          <w:rFonts w:ascii="Times New Roman" w:hAnsi="Times New Roman"/>
          <w:b/>
          <w:sz w:val="36"/>
          <w:szCs w:val="36"/>
        </w:rPr>
        <w:t>Моршанск</w:t>
      </w:r>
      <w:r w:rsidR="00EF3558">
        <w:rPr>
          <w:rFonts w:ascii="Times New Roman" w:hAnsi="Times New Roman"/>
          <w:b/>
          <w:sz w:val="36"/>
          <w:szCs w:val="36"/>
        </w:rPr>
        <w:t>ий</w:t>
      </w:r>
      <w:r w:rsidRPr="00EF3558">
        <w:rPr>
          <w:rFonts w:ascii="Times New Roman" w:hAnsi="Times New Roman"/>
          <w:b/>
          <w:sz w:val="36"/>
          <w:szCs w:val="36"/>
        </w:rPr>
        <w:t xml:space="preserve">  район</w:t>
      </w:r>
      <w:r w:rsidR="00EF3558">
        <w:rPr>
          <w:rFonts w:ascii="Times New Roman" w:hAnsi="Times New Roman"/>
          <w:b/>
          <w:sz w:val="36"/>
          <w:szCs w:val="36"/>
        </w:rPr>
        <w:t xml:space="preserve"> </w:t>
      </w:r>
      <w:r w:rsidRPr="00EF3558">
        <w:rPr>
          <w:rFonts w:ascii="Times New Roman" w:hAnsi="Times New Roman"/>
          <w:b/>
          <w:sz w:val="36"/>
          <w:szCs w:val="36"/>
        </w:rPr>
        <w:t xml:space="preserve">  Тамбовск</w:t>
      </w:r>
      <w:r w:rsidR="00EF3558">
        <w:rPr>
          <w:rFonts w:ascii="Times New Roman" w:hAnsi="Times New Roman"/>
          <w:b/>
          <w:sz w:val="36"/>
          <w:szCs w:val="36"/>
        </w:rPr>
        <w:t xml:space="preserve">ая </w:t>
      </w:r>
      <w:r w:rsidRPr="00EF3558">
        <w:rPr>
          <w:rFonts w:ascii="Times New Roman" w:hAnsi="Times New Roman"/>
          <w:b/>
          <w:sz w:val="36"/>
          <w:szCs w:val="36"/>
        </w:rPr>
        <w:t xml:space="preserve">  област</w:t>
      </w:r>
      <w:r w:rsidR="00EF3558">
        <w:rPr>
          <w:rFonts w:ascii="Times New Roman" w:hAnsi="Times New Roman"/>
          <w:b/>
          <w:sz w:val="36"/>
          <w:szCs w:val="36"/>
        </w:rPr>
        <w:t>ь</w:t>
      </w:r>
    </w:p>
    <w:p w:rsidR="000C5B78" w:rsidRPr="00EF3558" w:rsidRDefault="00EF3558" w:rsidP="00EF3558">
      <w:pPr>
        <w:tabs>
          <w:tab w:val="left" w:pos="6947"/>
        </w:tabs>
        <w:spacing w:after="0"/>
        <w:rPr>
          <w:rFonts w:ascii="Times New Roman" w:hAnsi="Times New Roman" w:cs="Times New Roman"/>
          <w:b/>
          <w:bCs/>
          <w:sz w:val="36"/>
          <w:szCs w:val="36"/>
        </w:rPr>
      </w:pPr>
      <w:r w:rsidRPr="00EF3558">
        <w:rPr>
          <w:rFonts w:ascii="Times New Roman" w:hAnsi="Times New Roman" w:cs="Times New Roman"/>
          <w:b/>
          <w:bCs/>
          <w:sz w:val="36"/>
          <w:szCs w:val="36"/>
        </w:rPr>
        <w:tab/>
      </w:r>
    </w:p>
    <w:p w:rsidR="000C5B78" w:rsidRDefault="000C5B78" w:rsidP="000C5B78">
      <w:pPr>
        <w:spacing w:after="0"/>
        <w:rPr>
          <w:rFonts w:ascii="Times New Roman" w:hAnsi="Times New Roman" w:cs="Times New Roman"/>
          <w:b/>
          <w:bCs/>
          <w:sz w:val="32"/>
          <w:szCs w:val="32"/>
        </w:rPr>
      </w:pPr>
    </w:p>
    <w:p w:rsidR="000C5B78" w:rsidRDefault="000C5B78" w:rsidP="000C5B78">
      <w:pPr>
        <w:spacing w:after="0"/>
        <w:rPr>
          <w:rFonts w:ascii="Times New Roman" w:hAnsi="Times New Roman" w:cs="Times New Roman"/>
          <w:b/>
          <w:bCs/>
          <w:sz w:val="32"/>
          <w:szCs w:val="32"/>
        </w:rPr>
      </w:pPr>
    </w:p>
    <w:p w:rsidR="000C5B78" w:rsidRPr="00FE3BF9" w:rsidRDefault="000C5B78" w:rsidP="000C5B78">
      <w:pPr>
        <w:spacing w:after="0"/>
        <w:rPr>
          <w:rFonts w:ascii="Times New Roman" w:hAnsi="Times New Roman" w:cs="Times New Roman"/>
          <w:b/>
          <w:bCs/>
          <w:sz w:val="32"/>
          <w:szCs w:val="32"/>
        </w:rPr>
      </w:pPr>
    </w:p>
    <w:p w:rsidR="000C5B78" w:rsidRPr="003331D4" w:rsidRDefault="000C5B78" w:rsidP="000C5B78">
      <w:pPr>
        <w:spacing w:after="0" w:line="250" w:lineRule="auto"/>
        <w:jc w:val="center"/>
        <w:rPr>
          <w:rFonts w:ascii="Times New Roman" w:hAnsi="Times New Roman" w:cs="Times New Roman"/>
          <w:b/>
          <w:bCs/>
          <w:sz w:val="60"/>
          <w:szCs w:val="60"/>
        </w:rPr>
      </w:pPr>
      <w:r w:rsidRPr="003331D4">
        <w:rPr>
          <w:rFonts w:ascii="Times New Roman" w:hAnsi="Times New Roman" w:cs="Times New Roman"/>
          <w:b/>
          <w:bCs/>
          <w:sz w:val="60"/>
          <w:szCs w:val="60"/>
        </w:rPr>
        <w:t>КОНЦЕПЦИЯ</w:t>
      </w:r>
    </w:p>
    <w:p w:rsidR="000C5B78" w:rsidRDefault="008261ED" w:rsidP="000C5B78">
      <w:pPr>
        <w:spacing w:after="0" w:line="250" w:lineRule="auto"/>
        <w:jc w:val="center"/>
        <w:rPr>
          <w:rFonts w:ascii="Times New Roman" w:hAnsi="Times New Roman" w:cs="Times New Roman"/>
          <w:b/>
          <w:bCs/>
          <w:sz w:val="60"/>
          <w:szCs w:val="60"/>
        </w:rPr>
      </w:pPr>
      <w:r>
        <w:rPr>
          <w:rFonts w:ascii="Times New Roman" w:hAnsi="Times New Roman" w:cs="Times New Roman"/>
          <w:b/>
          <w:bCs/>
          <w:sz w:val="60"/>
          <w:szCs w:val="60"/>
        </w:rPr>
        <w:t>образовательной организации</w:t>
      </w:r>
    </w:p>
    <w:p w:rsidR="008261ED" w:rsidRPr="003331D4" w:rsidRDefault="008261ED" w:rsidP="000C5B78">
      <w:pPr>
        <w:spacing w:after="0" w:line="250" w:lineRule="auto"/>
        <w:jc w:val="center"/>
        <w:rPr>
          <w:rFonts w:ascii="Times New Roman" w:hAnsi="Times New Roman" w:cs="Times New Roman"/>
          <w:b/>
          <w:bCs/>
          <w:sz w:val="60"/>
          <w:szCs w:val="60"/>
        </w:rPr>
      </w:pPr>
      <w:r>
        <w:rPr>
          <w:rFonts w:ascii="Times New Roman" w:hAnsi="Times New Roman" w:cs="Times New Roman"/>
          <w:b/>
          <w:bCs/>
          <w:sz w:val="60"/>
          <w:szCs w:val="60"/>
        </w:rPr>
        <w:t xml:space="preserve">«Школа формирования инновационных ключевых компетенций </w:t>
      </w:r>
      <w:r w:rsidR="00254122">
        <w:rPr>
          <w:rFonts w:ascii="Times New Roman" w:hAnsi="Times New Roman" w:cs="Times New Roman"/>
          <w:b/>
          <w:bCs/>
          <w:sz w:val="60"/>
          <w:szCs w:val="60"/>
        </w:rPr>
        <w:t xml:space="preserve"> </w:t>
      </w:r>
      <w:r>
        <w:rPr>
          <w:rFonts w:ascii="Times New Roman" w:hAnsi="Times New Roman" w:cs="Times New Roman"/>
          <w:b/>
          <w:bCs/>
          <w:sz w:val="60"/>
          <w:szCs w:val="60"/>
        </w:rPr>
        <w:t xml:space="preserve">как </w:t>
      </w:r>
      <w:r w:rsidR="00254122">
        <w:rPr>
          <w:rFonts w:ascii="Times New Roman" w:hAnsi="Times New Roman" w:cs="Times New Roman"/>
          <w:b/>
          <w:bCs/>
          <w:sz w:val="60"/>
          <w:szCs w:val="60"/>
        </w:rPr>
        <w:t xml:space="preserve"> </w:t>
      </w:r>
      <w:r>
        <w:rPr>
          <w:rFonts w:ascii="Times New Roman" w:hAnsi="Times New Roman" w:cs="Times New Roman"/>
          <w:b/>
          <w:bCs/>
          <w:sz w:val="60"/>
          <w:szCs w:val="60"/>
        </w:rPr>
        <w:t>механизм</w:t>
      </w:r>
      <w:r w:rsidR="00254122">
        <w:rPr>
          <w:rFonts w:ascii="Times New Roman" w:hAnsi="Times New Roman" w:cs="Times New Roman"/>
          <w:b/>
          <w:bCs/>
          <w:sz w:val="60"/>
          <w:szCs w:val="60"/>
        </w:rPr>
        <w:t xml:space="preserve">, обеспечивающий  самореализацию </w:t>
      </w:r>
      <w:r>
        <w:rPr>
          <w:rFonts w:ascii="Times New Roman" w:hAnsi="Times New Roman" w:cs="Times New Roman"/>
          <w:b/>
          <w:bCs/>
          <w:sz w:val="60"/>
          <w:szCs w:val="60"/>
        </w:rPr>
        <w:t xml:space="preserve"> </w:t>
      </w:r>
      <w:r w:rsidR="00254122">
        <w:rPr>
          <w:rFonts w:ascii="Times New Roman" w:hAnsi="Times New Roman" w:cs="Times New Roman"/>
          <w:b/>
          <w:bCs/>
          <w:sz w:val="60"/>
          <w:szCs w:val="60"/>
        </w:rPr>
        <w:t xml:space="preserve"> </w:t>
      </w:r>
      <w:r>
        <w:rPr>
          <w:rFonts w:ascii="Times New Roman" w:hAnsi="Times New Roman" w:cs="Times New Roman"/>
          <w:b/>
          <w:bCs/>
          <w:sz w:val="60"/>
          <w:szCs w:val="60"/>
        </w:rPr>
        <w:t>школьников»</w:t>
      </w:r>
    </w:p>
    <w:p w:rsidR="000C5B78" w:rsidRPr="00511102" w:rsidRDefault="000C5B78" w:rsidP="000C5B78">
      <w:pPr>
        <w:spacing w:after="0" w:line="252" w:lineRule="auto"/>
        <w:jc w:val="center"/>
        <w:rPr>
          <w:rFonts w:ascii="Times New Roman" w:hAnsi="Times New Roman" w:cs="Times New Roman"/>
          <w:bCs/>
          <w:sz w:val="68"/>
          <w:szCs w:val="68"/>
        </w:rPr>
      </w:pPr>
    </w:p>
    <w:p w:rsidR="000C5B78" w:rsidRPr="00FE3BF9" w:rsidRDefault="000C5B78" w:rsidP="000C5B78">
      <w:pPr>
        <w:spacing w:after="0"/>
        <w:rPr>
          <w:rFonts w:ascii="Times New Roman" w:hAnsi="Times New Roman" w:cs="Times New Roman"/>
          <w:bCs/>
          <w:sz w:val="48"/>
          <w:szCs w:val="48"/>
        </w:rPr>
      </w:pPr>
    </w:p>
    <w:p w:rsidR="000C5B78" w:rsidRPr="00FE3BF9" w:rsidRDefault="000C5B78" w:rsidP="000C5B78">
      <w:pPr>
        <w:spacing w:after="0"/>
        <w:rPr>
          <w:rFonts w:ascii="Times New Roman" w:hAnsi="Times New Roman" w:cs="Times New Roman"/>
          <w:bCs/>
          <w:sz w:val="48"/>
          <w:szCs w:val="48"/>
        </w:rPr>
      </w:pPr>
    </w:p>
    <w:p w:rsidR="000C5B78" w:rsidRPr="00FE3BF9" w:rsidRDefault="000C5B78" w:rsidP="000C5B78">
      <w:pPr>
        <w:spacing w:after="0"/>
        <w:rPr>
          <w:rFonts w:ascii="Times New Roman" w:hAnsi="Times New Roman" w:cs="Times New Roman"/>
          <w:bCs/>
          <w:sz w:val="48"/>
          <w:szCs w:val="48"/>
        </w:rPr>
      </w:pPr>
    </w:p>
    <w:p w:rsidR="000C5B78" w:rsidRPr="00FE3BF9" w:rsidRDefault="000C5B78" w:rsidP="000C5B78">
      <w:pPr>
        <w:spacing w:after="0"/>
        <w:rPr>
          <w:rFonts w:ascii="Times New Roman" w:hAnsi="Times New Roman" w:cs="Times New Roman"/>
          <w:bCs/>
          <w:sz w:val="48"/>
          <w:szCs w:val="48"/>
        </w:rPr>
      </w:pPr>
    </w:p>
    <w:p w:rsidR="000C5B78" w:rsidRDefault="000C5B78" w:rsidP="000C5B78">
      <w:pPr>
        <w:spacing w:after="0"/>
        <w:rPr>
          <w:rFonts w:ascii="Times New Roman" w:hAnsi="Times New Roman" w:cs="Times New Roman"/>
          <w:bCs/>
          <w:sz w:val="48"/>
          <w:szCs w:val="48"/>
        </w:rPr>
      </w:pPr>
    </w:p>
    <w:p w:rsidR="000C5B78" w:rsidRDefault="000C5B78" w:rsidP="000C5B78">
      <w:pPr>
        <w:spacing w:after="0"/>
        <w:rPr>
          <w:rFonts w:ascii="Times New Roman" w:hAnsi="Times New Roman" w:cs="Times New Roman"/>
          <w:bCs/>
          <w:sz w:val="48"/>
          <w:szCs w:val="48"/>
        </w:rPr>
      </w:pPr>
    </w:p>
    <w:p w:rsidR="00AD0A5B" w:rsidRDefault="00AD0A5B" w:rsidP="000C5B78">
      <w:pPr>
        <w:spacing w:after="0"/>
        <w:jc w:val="center"/>
        <w:rPr>
          <w:rFonts w:ascii="Times New Roman" w:hAnsi="Times New Roman" w:cs="Times New Roman"/>
          <w:b/>
          <w:bCs/>
          <w:sz w:val="28"/>
          <w:szCs w:val="28"/>
        </w:rPr>
      </w:pPr>
    </w:p>
    <w:p w:rsidR="000C5B78" w:rsidRPr="000C5B78" w:rsidRDefault="000C5B78" w:rsidP="000C5B78">
      <w:pPr>
        <w:spacing w:after="0"/>
        <w:jc w:val="center"/>
        <w:rPr>
          <w:rFonts w:ascii="Times New Roman" w:hAnsi="Times New Roman" w:cs="Times New Roman"/>
          <w:b/>
          <w:bCs/>
          <w:sz w:val="28"/>
          <w:szCs w:val="28"/>
        </w:rPr>
      </w:pPr>
      <w:r>
        <w:rPr>
          <w:rFonts w:ascii="Times New Roman" w:hAnsi="Times New Roman" w:cs="Times New Roman"/>
          <w:b/>
          <w:bCs/>
          <w:sz w:val="28"/>
          <w:szCs w:val="28"/>
        </w:rPr>
        <w:t>с</w:t>
      </w:r>
      <w:r w:rsidRPr="000C5B78">
        <w:rPr>
          <w:rFonts w:ascii="Times New Roman" w:hAnsi="Times New Roman" w:cs="Times New Roman"/>
          <w:b/>
          <w:bCs/>
          <w:sz w:val="28"/>
          <w:szCs w:val="28"/>
        </w:rPr>
        <w:t>.Устье</w:t>
      </w:r>
    </w:p>
    <w:p w:rsidR="000C5B78" w:rsidRPr="000C5B78" w:rsidRDefault="005C6234" w:rsidP="000C5B78">
      <w:pPr>
        <w:spacing w:after="0"/>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58240" behindDoc="0" locked="0" layoutInCell="1" allowOverlap="1">
                <wp:simplePos x="0" y="0"/>
                <wp:positionH relativeFrom="column">
                  <wp:posOffset>2816860</wp:posOffset>
                </wp:positionH>
                <wp:positionV relativeFrom="paragraph">
                  <wp:posOffset>369570</wp:posOffset>
                </wp:positionV>
                <wp:extent cx="698500" cy="328295"/>
                <wp:effectExtent l="0" t="0" r="635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4F04" w:rsidRDefault="00BE4F04" w:rsidP="000C5B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21.8pt;margin-top:29.1pt;width:55pt;height:2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E/gQIAAA8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" stroked="f">
                <v:textbox>
                  <w:txbxContent>
                    <w:p w:rsidR="00BE4F04" w:rsidRDefault="00BE4F04" w:rsidP="000C5B78"/>
                  </w:txbxContent>
                </v:textbox>
              </v:shape>
            </w:pict>
          </mc:Fallback>
        </mc:AlternateContent>
      </w:r>
      <w:r w:rsidR="000C5B78" w:rsidRPr="000C5B78">
        <w:rPr>
          <w:rFonts w:ascii="Times New Roman" w:hAnsi="Times New Roman" w:cs="Times New Roman"/>
          <w:b/>
          <w:bCs/>
          <w:sz w:val="28"/>
          <w:szCs w:val="28"/>
        </w:rPr>
        <w:t>2022</w:t>
      </w:r>
    </w:p>
    <w:p w:rsidR="00BC4E15" w:rsidRDefault="00BC4E15" w:rsidP="00F46107">
      <w:pPr>
        <w:pStyle w:val="a3"/>
        <w:ind w:left="9" w:firstLine="699"/>
        <w:jc w:val="both"/>
        <w:rPr>
          <w:rFonts w:ascii="Times New Roman" w:hAnsi="Times New Roman" w:cs="Times New Roman"/>
          <w:sz w:val="28"/>
          <w:szCs w:val="28"/>
        </w:rPr>
      </w:pPr>
    </w:p>
    <w:p w:rsidR="00BC4E15" w:rsidRPr="006462A0" w:rsidRDefault="00BC4E15" w:rsidP="00BC4E15">
      <w:pPr>
        <w:pStyle w:val="a3"/>
        <w:ind w:left="9" w:firstLine="699"/>
        <w:jc w:val="center"/>
        <w:rPr>
          <w:rFonts w:ascii="Times New Roman" w:hAnsi="Times New Roman" w:cs="Times New Roman"/>
          <w:b/>
          <w:sz w:val="40"/>
          <w:szCs w:val="40"/>
        </w:rPr>
      </w:pPr>
      <w:r w:rsidRPr="006462A0">
        <w:rPr>
          <w:rFonts w:ascii="Times New Roman" w:hAnsi="Times New Roman" w:cs="Times New Roman"/>
          <w:b/>
          <w:sz w:val="40"/>
          <w:szCs w:val="40"/>
        </w:rPr>
        <w:lastRenderedPageBreak/>
        <w:t>О Г Л А В Л Е Н И Е</w:t>
      </w:r>
    </w:p>
    <w:p w:rsidR="00BC4E15" w:rsidRPr="00BC4E15" w:rsidRDefault="00BC4E15" w:rsidP="00BC4E15">
      <w:pPr>
        <w:pStyle w:val="a3"/>
        <w:ind w:left="9" w:firstLine="699"/>
        <w:jc w:val="center"/>
        <w:rPr>
          <w:rFonts w:ascii="Times New Roman" w:hAnsi="Times New Roman" w:cs="Times New Roman"/>
          <w:b/>
          <w:sz w:val="28"/>
          <w:szCs w:val="28"/>
        </w:rPr>
      </w:pPr>
    </w:p>
    <w:p w:rsidR="00BC4E15" w:rsidRDefault="00BC4E15" w:rsidP="00BC4E15">
      <w:pPr>
        <w:pStyle w:val="a3"/>
        <w:ind w:left="9" w:firstLine="699"/>
        <w:jc w:val="center"/>
        <w:rPr>
          <w:rFonts w:ascii="Times New Roman" w:hAnsi="Times New Roman" w:cs="Times New Roman"/>
          <w:b/>
          <w:sz w:val="28"/>
          <w:szCs w:val="28"/>
        </w:rPr>
      </w:pPr>
    </w:p>
    <w:p w:rsidR="006462A0" w:rsidRPr="00BC4E15" w:rsidRDefault="006462A0" w:rsidP="00BC4E15">
      <w:pPr>
        <w:pStyle w:val="a3"/>
        <w:ind w:left="9" w:firstLine="699"/>
        <w:jc w:val="center"/>
        <w:rPr>
          <w:rFonts w:ascii="Times New Roman" w:hAnsi="Times New Roman" w:cs="Times New Roman"/>
          <w:b/>
          <w:sz w:val="28"/>
          <w:szCs w:val="28"/>
        </w:rPr>
      </w:pPr>
    </w:p>
    <w:p w:rsidR="00BC4E15" w:rsidRPr="00BC4E15" w:rsidRDefault="00BC4E15" w:rsidP="00BC4E15">
      <w:pPr>
        <w:pStyle w:val="a5"/>
        <w:numPr>
          <w:ilvl w:val="0"/>
          <w:numId w:val="4"/>
        </w:numPr>
        <w:rPr>
          <w:rFonts w:ascii="Times New Roman" w:hAnsi="Times New Roman"/>
          <w:b/>
          <w:sz w:val="36"/>
          <w:szCs w:val="36"/>
        </w:rPr>
      </w:pPr>
      <w:r w:rsidRPr="00BC4E15">
        <w:rPr>
          <w:rFonts w:ascii="Times New Roman" w:hAnsi="Times New Roman"/>
          <w:b/>
          <w:sz w:val="36"/>
          <w:szCs w:val="36"/>
        </w:rPr>
        <w:t>Основная концептуальная идея школы.</w:t>
      </w:r>
    </w:p>
    <w:p w:rsidR="00BC4E15" w:rsidRPr="00BC4E15" w:rsidRDefault="00BC4E15" w:rsidP="00BC4E15">
      <w:pPr>
        <w:rPr>
          <w:rFonts w:ascii="Times New Roman" w:hAnsi="Times New Roman" w:cs="Times New Roman"/>
          <w:b/>
          <w:sz w:val="36"/>
          <w:szCs w:val="36"/>
        </w:rPr>
      </w:pPr>
    </w:p>
    <w:p w:rsidR="00BC4E15" w:rsidRPr="00BC4E15" w:rsidRDefault="00BC4E15" w:rsidP="00BC4E15">
      <w:pPr>
        <w:pStyle w:val="a5"/>
        <w:numPr>
          <w:ilvl w:val="0"/>
          <w:numId w:val="4"/>
        </w:numPr>
        <w:rPr>
          <w:rFonts w:ascii="Times New Roman" w:hAnsi="Times New Roman"/>
          <w:b/>
          <w:sz w:val="36"/>
          <w:szCs w:val="36"/>
        </w:rPr>
      </w:pPr>
      <w:r w:rsidRPr="00BC4E15">
        <w:rPr>
          <w:rFonts w:ascii="Times New Roman" w:hAnsi="Times New Roman"/>
          <w:b/>
          <w:sz w:val="36"/>
          <w:szCs w:val="36"/>
        </w:rPr>
        <w:t>Особенности реализации  образовательно</w:t>
      </w:r>
      <w:r w:rsidR="006462A0">
        <w:rPr>
          <w:rFonts w:ascii="Times New Roman" w:hAnsi="Times New Roman"/>
          <w:b/>
          <w:sz w:val="36"/>
          <w:szCs w:val="36"/>
        </w:rPr>
        <w:t>й деятельности</w:t>
      </w:r>
      <w:r w:rsidRPr="00BC4E15">
        <w:rPr>
          <w:rFonts w:ascii="Times New Roman" w:hAnsi="Times New Roman"/>
          <w:b/>
          <w:sz w:val="36"/>
          <w:szCs w:val="36"/>
        </w:rPr>
        <w:t>.</w:t>
      </w:r>
    </w:p>
    <w:p w:rsidR="00BC4E15" w:rsidRPr="00BC4E15" w:rsidRDefault="00BC4E15" w:rsidP="00BC4E15">
      <w:pPr>
        <w:rPr>
          <w:rFonts w:ascii="Times New Roman" w:hAnsi="Times New Roman" w:cs="Times New Roman"/>
          <w:b/>
          <w:sz w:val="36"/>
          <w:szCs w:val="36"/>
        </w:rPr>
      </w:pPr>
    </w:p>
    <w:p w:rsidR="00BC4E15" w:rsidRPr="00BC4E15" w:rsidRDefault="00BC4E15" w:rsidP="00BC4E15">
      <w:pPr>
        <w:pStyle w:val="a5"/>
        <w:numPr>
          <w:ilvl w:val="0"/>
          <w:numId w:val="4"/>
        </w:numPr>
        <w:rPr>
          <w:rFonts w:ascii="Times New Roman" w:hAnsi="Times New Roman"/>
          <w:b/>
          <w:sz w:val="36"/>
          <w:szCs w:val="36"/>
        </w:rPr>
      </w:pPr>
      <w:r w:rsidRPr="00BC4E15">
        <w:rPr>
          <w:rFonts w:ascii="Times New Roman" w:hAnsi="Times New Roman"/>
          <w:b/>
          <w:sz w:val="36"/>
          <w:szCs w:val="36"/>
        </w:rPr>
        <w:t>Система</w:t>
      </w:r>
      <w:r w:rsidR="006462A0">
        <w:rPr>
          <w:rFonts w:ascii="Times New Roman" w:hAnsi="Times New Roman"/>
          <w:b/>
          <w:sz w:val="36"/>
          <w:szCs w:val="36"/>
        </w:rPr>
        <w:t xml:space="preserve"> </w:t>
      </w:r>
      <w:r w:rsidRPr="00BC4E15">
        <w:rPr>
          <w:rFonts w:ascii="Times New Roman" w:hAnsi="Times New Roman"/>
          <w:b/>
          <w:sz w:val="36"/>
          <w:szCs w:val="36"/>
        </w:rPr>
        <w:t xml:space="preserve"> дополнительного образования.</w:t>
      </w:r>
    </w:p>
    <w:p w:rsidR="00BC4E15" w:rsidRPr="00BC4E15" w:rsidRDefault="00BC4E15" w:rsidP="00BC4E15">
      <w:pPr>
        <w:rPr>
          <w:rFonts w:ascii="Times New Roman" w:hAnsi="Times New Roman" w:cs="Times New Roman"/>
          <w:b/>
          <w:sz w:val="36"/>
          <w:szCs w:val="36"/>
        </w:rPr>
      </w:pPr>
    </w:p>
    <w:p w:rsidR="00BC4E15" w:rsidRPr="00BC4E15" w:rsidRDefault="00BC4E15" w:rsidP="00BC4E15">
      <w:pPr>
        <w:pStyle w:val="a5"/>
        <w:numPr>
          <w:ilvl w:val="0"/>
          <w:numId w:val="4"/>
        </w:numPr>
        <w:rPr>
          <w:rFonts w:ascii="Times New Roman" w:hAnsi="Times New Roman"/>
          <w:b/>
          <w:sz w:val="36"/>
          <w:szCs w:val="36"/>
        </w:rPr>
      </w:pPr>
      <w:r w:rsidRPr="00BC4E15">
        <w:rPr>
          <w:rFonts w:ascii="Times New Roman" w:hAnsi="Times New Roman"/>
          <w:b/>
          <w:sz w:val="36"/>
          <w:szCs w:val="36"/>
        </w:rPr>
        <w:t>Характеристика основных инфраструктурных элементов школы.</w:t>
      </w:r>
    </w:p>
    <w:p w:rsidR="00BC4E15" w:rsidRPr="00BC4E15" w:rsidRDefault="00BC4E15" w:rsidP="00BC4E15">
      <w:pPr>
        <w:rPr>
          <w:rFonts w:ascii="Times New Roman" w:hAnsi="Times New Roman"/>
          <w:b/>
          <w:sz w:val="36"/>
          <w:szCs w:val="36"/>
        </w:rPr>
      </w:pPr>
    </w:p>
    <w:p w:rsidR="00BC4E15" w:rsidRPr="00BC4E15" w:rsidRDefault="00BC4E15" w:rsidP="00BC4E15">
      <w:pPr>
        <w:pStyle w:val="a5"/>
        <w:numPr>
          <w:ilvl w:val="0"/>
          <w:numId w:val="4"/>
        </w:numPr>
        <w:rPr>
          <w:rFonts w:ascii="Times New Roman" w:hAnsi="Times New Roman"/>
          <w:b/>
          <w:sz w:val="36"/>
          <w:szCs w:val="36"/>
        </w:rPr>
      </w:pPr>
      <w:r w:rsidRPr="00BC4E15">
        <w:rPr>
          <w:rFonts w:ascii="Times New Roman" w:hAnsi="Times New Roman"/>
          <w:b/>
          <w:sz w:val="36"/>
          <w:szCs w:val="36"/>
        </w:rPr>
        <w:t>«ПОРТАЛЫ» - школьный  дизайн.</w:t>
      </w:r>
    </w:p>
    <w:p w:rsidR="00BC4E15" w:rsidRPr="00BC4E15" w:rsidRDefault="00BC4E15" w:rsidP="00BC4E15">
      <w:pPr>
        <w:rPr>
          <w:rFonts w:ascii="Times New Roman" w:hAnsi="Times New Roman"/>
          <w:b/>
          <w:sz w:val="36"/>
          <w:szCs w:val="36"/>
        </w:rPr>
      </w:pPr>
    </w:p>
    <w:p w:rsidR="00BC4E15" w:rsidRPr="00052AA4" w:rsidRDefault="00BC4E15" w:rsidP="00BC4E15">
      <w:pPr>
        <w:pStyle w:val="a5"/>
        <w:numPr>
          <w:ilvl w:val="0"/>
          <w:numId w:val="4"/>
        </w:numPr>
        <w:rPr>
          <w:rFonts w:ascii="Times New Roman" w:hAnsi="Times New Roman"/>
          <w:sz w:val="36"/>
          <w:szCs w:val="36"/>
        </w:rPr>
      </w:pPr>
      <w:r w:rsidRPr="00BC4E15">
        <w:rPr>
          <w:rFonts w:ascii="Times New Roman" w:hAnsi="Times New Roman"/>
          <w:b/>
          <w:sz w:val="36"/>
          <w:szCs w:val="36"/>
        </w:rPr>
        <w:t xml:space="preserve">Социальные </w:t>
      </w:r>
      <w:r w:rsidR="006462A0">
        <w:rPr>
          <w:rFonts w:ascii="Times New Roman" w:hAnsi="Times New Roman"/>
          <w:b/>
          <w:sz w:val="36"/>
          <w:szCs w:val="36"/>
        </w:rPr>
        <w:t xml:space="preserve"> </w:t>
      </w:r>
      <w:r w:rsidRPr="00BC4E15">
        <w:rPr>
          <w:rFonts w:ascii="Times New Roman" w:hAnsi="Times New Roman"/>
          <w:b/>
          <w:sz w:val="36"/>
          <w:szCs w:val="36"/>
        </w:rPr>
        <w:t>эффекты модернизации</w:t>
      </w:r>
      <w:r w:rsidR="006462A0">
        <w:rPr>
          <w:rFonts w:ascii="Times New Roman" w:hAnsi="Times New Roman"/>
          <w:b/>
          <w:sz w:val="36"/>
          <w:szCs w:val="36"/>
        </w:rPr>
        <w:t>.</w:t>
      </w:r>
    </w:p>
    <w:p w:rsidR="00052AA4" w:rsidRDefault="00052AA4" w:rsidP="00052AA4">
      <w:pPr>
        <w:pStyle w:val="a5"/>
        <w:rPr>
          <w:rFonts w:ascii="Times New Roman" w:hAnsi="Times New Roman"/>
          <w:sz w:val="36"/>
          <w:szCs w:val="36"/>
        </w:rPr>
      </w:pPr>
    </w:p>
    <w:p w:rsidR="00052AA4" w:rsidRPr="00052AA4" w:rsidRDefault="00052AA4" w:rsidP="00052AA4">
      <w:pPr>
        <w:pStyle w:val="a5"/>
        <w:rPr>
          <w:rFonts w:ascii="Times New Roman" w:hAnsi="Times New Roman"/>
          <w:sz w:val="36"/>
          <w:szCs w:val="36"/>
        </w:rPr>
      </w:pPr>
    </w:p>
    <w:p w:rsidR="00052AA4" w:rsidRPr="00052AA4" w:rsidRDefault="00052AA4" w:rsidP="00BC4E15">
      <w:pPr>
        <w:pStyle w:val="a5"/>
        <w:numPr>
          <w:ilvl w:val="0"/>
          <w:numId w:val="4"/>
        </w:numPr>
        <w:rPr>
          <w:rFonts w:ascii="Times New Roman" w:hAnsi="Times New Roman"/>
          <w:b/>
          <w:sz w:val="36"/>
          <w:szCs w:val="36"/>
        </w:rPr>
      </w:pPr>
      <w:r w:rsidRPr="00052AA4">
        <w:rPr>
          <w:rFonts w:ascii="Times New Roman" w:hAnsi="Times New Roman"/>
          <w:b/>
          <w:sz w:val="36"/>
          <w:szCs w:val="36"/>
        </w:rPr>
        <w:t>Приложение. Перечень необходимого оборудования</w:t>
      </w:r>
      <w:r>
        <w:rPr>
          <w:rFonts w:ascii="Times New Roman" w:hAnsi="Times New Roman"/>
          <w:b/>
          <w:sz w:val="36"/>
          <w:szCs w:val="36"/>
        </w:rPr>
        <w:t>.</w:t>
      </w:r>
    </w:p>
    <w:p w:rsidR="00BC4E15" w:rsidRPr="00BC4E15" w:rsidRDefault="00BC4E15" w:rsidP="00BC4E15">
      <w:pPr>
        <w:rPr>
          <w:rFonts w:ascii="Times New Roman" w:hAnsi="Times New Roman" w:cs="Times New Roman"/>
          <w:sz w:val="36"/>
          <w:szCs w:val="36"/>
        </w:rPr>
      </w:pPr>
    </w:p>
    <w:p w:rsidR="00BC4E15" w:rsidRPr="00BC4E15" w:rsidRDefault="00BC4E15" w:rsidP="00BC4E15">
      <w:pPr>
        <w:rPr>
          <w:rFonts w:ascii="Times New Roman" w:hAnsi="Times New Roman" w:cs="Times New Roman"/>
          <w:sz w:val="36"/>
          <w:szCs w:val="36"/>
        </w:rPr>
      </w:pPr>
    </w:p>
    <w:p w:rsidR="00BC4E15" w:rsidRDefault="00BC4E15" w:rsidP="00BC4E15">
      <w:pPr>
        <w:rPr>
          <w:rFonts w:ascii="Times New Roman" w:hAnsi="Times New Roman" w:cs="Times New Roman"/>
          <w:sz w:val="36"/>
          <w:szCs w:val="36"/>
        </w:rPr>
      </w:pPr>
    </w:p>
    <w:p w:rsidR="00052AA4" w:rsidRDefault="00052AA4" w:rsidP="00BC4E15">
      <w:pPr>
        <w:rPr>
          <w:rFonts w:ascii="Times New Roman" w:hAnsi="Times New Roman" w:cs="Times New Roman"/>
          <w:sz w:val="36"/>
          <w:szCs w:val="36"/>
        </w:rPr>
      </w:pPr>
    </w:p>
    <w:p w:rsidR="00BC4E15" w:rsidRDefault="00BC4E15" w:rsidP="00F46107">
      <w:pPr>
        <w:pStyle w:val="a3"/>
        <w:ind w:left="9" w:firstLine="699"/>
        <w:jc w:val="both"/>
        <w:rPr>
          <w:rFonts w:ascii="Times New Roman" w:hAnsi="Times New Roman" w:cs="Times New Roman"/>
          <w:sz w:val="28"/>
          <w:szCs w:val="28"/>
        </w:rPr>
      </w:pPr>
    </w:p>
    <w:p w:rsidR="00052AA4" w:rsidRDefault="00052AA4" w:rsidP="00F46107">
      <w:pPr>
        <w:pStyle w:val="a3"/>
        <w:ind w:left="9" w:firstLine="699"/>
        <w:jc w:val="both"/>
        <w:rPr>
          <w:rFonts w:ascii="Times New Roman" w:hAnsi="Times New Roman" w:cs="Times New Roman"/>
          <w:sz w:val="28"/>
          <w:szCs w:val="28"/>
        </w:rPr>
      </w:pPr>
    </w:p>
    <w:p w:rsidR="00235F93" w:rsidRPr="00235F93" w:rsidRDefault="00235F93" w:rsidP="00235F93">
      <w:pPr>
        <w:pStyle w:val="a3"/>
        <w:numPr>
          <w:ilvl w:val="0"/>
          <w:numId w:val="5"/>
        </w:numPr>
        <w:jc w:val="both"/>
        <w:rPr>
          <w:rFonts w:ascii="Times New Roman" w:hAnsi="Times New Roman" w:cs="Times New Roman"/>
          <w:b/>
          <w:sz w:val="28"/>
          <w:szCs w:val="28"/>
        </w:rPr>
      </w:pPr>
      <w:r w:rsidRPr="00235F93">
        <w:rPr>
          <w:rFonts w:ascii="Times New Roman" w:hAnsi="Times New Roman" w:cs="Times New Roman"/>
          <w:b/>
          <w:sz w:val="28"/>
          <w:szCs w:val="28"/>
        </w:rPr>
        <w:t>Основная</w:t>
      </w:r>
      <w:r>
        <w:rPr>
          <w:rFonts w:ascii="Times New Roman" w:hAnsi="Times New Roman" w:cs="Times New Roman"/>
          <w:b/>
          <w:sz w:val="28"/>
          <w:szCs w:val="28"/>
        </w:rPr>
        <w:t xml:space="preserve"> </w:t>
      </w:r>
      <w:r w:rsidRPr="00235F93">
        <w:rPr>
          <w:rFonts w:ascii="Times New Roman" w:hAnsi="Times New Roman" w:cs="Times New Roman"/>
          <w:b/>
          <w:sz w:val="28"/>
          <w:szCs w:val="28"/>
        </w:rPr>
        <w:t xml:space="preserve"> концептуальная </w:t>
      </w:r>
      <w:r>
        <w:rPr>
          <w:rFonts w:ascii="Times New Roman" w:hAnsi="Times New Roman" w:cs="Times New Roman"/>
          <w:b/>
          <w:sz w:val="28"/>
          <w:szCs w:val="28"/>
        </w:rPr>
        <w:t xml:space="preserve"> </w:t>
      </w:r>
      <w:r w:rsidRPr="00235F93">
        <w:rPr>
          <w:rFonts w:ascii="Times New Roman" w:hAnsi="Times New Roman" w:cs="Times New Roman"/>
          <w:b/>
          <w:sz w:val="28"/>
          <w:szCs w:val="28"/>
        </w:rPr>
        <w:t xml:space="preserve">идея </w:t>
      </w:r>
      <w:r>
        <w:rPr>
          <w:rFonts w:ascii="Times New Roman" w:hAnsi="Times New Roman" w:cs="Times New Roman"/>
          <w:b/>
          <w:sz w:val="28"/>
          <w:szCs w:val="28"/>
        </w:rPr>
        <w:t xml:space="preserve"> </w:t>
      </w:r>
      <w:r w:rsidRPr="00235F93">
        <w:rPr>
          <w:rFonts w:ascii="Times New Roman" w:hAnsi="Times New Roman" w:cs="Times New Roman"/>
          <w:b/>
          <w:sz w:val="28"/>
          <w:szCs w:val="28"/>
        </w:rPr>
        <w:t>школы.</w:t>
      </w:r>
    </w:p>
    <w:p w:rsidR="00F46107" w:rsidRPr="00F46107" w:rsidRDefault="00F46107" w:rsidP="00235F93">
      <w:pPr>
        <w:pStyle w:val="a3"/>
        <w:ind w:left="9" w:firstLine="708"/>
        <w:jc w:val="both"/>
        <w:rPr>
          <w:rFonts w:ascii="Times New Roman" w:hAnsi="Times New Roman" w:cs="Times New Roman"/>
          <w:sz w:val="28"/>
          <w:szCs w:val="28"/>
        </w:rPr>
      </w:pPr>
      <w:r w:rsidRPr="00F46107">
        <w:rPr>
          <w:rFonts w:ascii="Times New Roman" w:hAnsi="Times New Roman" w:cs="Times New Roman"/>
          <w:sz w:val="28"/>
          <w:szCs w:val="28"/>
        </w:rPr>
        <w:t>Основная концептуальная идея школы продиктована изменениями во всех сферах жизни современного общества. Наша школа должна стать школой формирования инновационных ключевых компетенций. Наша модернизация должна способствовать инновационному образовательному процессу</w:t>
      </w:r>
      <w:r>
        <w:rPr>
          <w:rFonts w:ascii="Times New Roman" w:hAnsi="Times New Roman" w:cs="Times New Roman"/>
          <w:sz w:val="28"/>
          <w:szCs w:val="28"/>
        </w:rPr>
        <w:t xml:space="preserve"> и</w:t>
      </w:r>
      <w:r w:rsidRPr="00F46107">
        <w:rPr>
          <w:rFonts w:ascii="Times New Roman" w:hAnsi="Times New Roman" w:cs="Times New Roman"/>
          <w:sz w:val="28"/>
          <w:szCs w:val="28"/>
        </w:rPr>
        <w:t xml:space="preserve"> должна снять ограничительные барьеры, затронуть систему подготовки и переподготовки педагогических кадров.</w:t>
      </w:r>
    </w:p>
    <w:p w:rsidR="00F46107" w:rsidRPr="00F46107" w:rsidRDefault="00F46107" w:rsidP="00F46107">
      <w:pPr>
        <w:pStyle w:val="a3"/>
        <w:ind w:left="9" w:firstLine="699"/>
        <w:jc w:val="both"/>
        <w:rPr>
          <w:rFonts w:ascii="Times New Roman" w:hAnsi="Times New Roman" w:cs="Times New Roman"/>
          <w:sz w:val="28"/>
          <w:szCs w:val="28"/>
        </w:rPr>
      </w:pPr>
      <w:r w:rsidRPr="00F46107">
        <w:rPr>
          <w:rFonts w:ascii="Times New Roman" w:hAnsi="Times New Roman" w:cs="Times New Roman"/>
          <w:sz w:val="28"/>
          <w:szCs w:val="28"/>
        </w:rPr>
        <w:t xml:space="preserve">Ключевой момент идеи – постепенный переход от точечного внедрения инноваций в отдельные компоненты </w:t>
      </w:r>
      <w:r>
        <w:rPr>
          <w:rFonts w:ascii="Times New Roman" w:hAnsi="Times New Roman" w:cs="Times New Roman"/>
          <w:sz w:val="28"/>
          <w:szCs w:val="28"/>
        </w:rPr>
        <w:t xml:space="preserve">образовательного </w:t>
      </w:r>
      <w:r w:rsidRPr="00F46107">
        <w:rPr>
          <w:rFonts w:ascii="Times New Roman" w:hAnsi="Times New Roman" w:cs="Times New Roman"/>
          <w:sz w:val="28"/>
          <w:szCs w:val="28"/>
        </w:rPr>
        <w:t>процесса</w:t>
      </w:r>
      <w:r>
        <w:rPr>
          <w:rFonts w:ascii="Times New Roman" w:hAnsi="Times New Roman" w:cs="Times New Roman"/>
          <w:sz w:val="28"/>
          <w:szCs w:val="28"/>
        </w:rPr>
        <w:t xml:space="preserve"> </w:t>
      </w:r>
      <w:r w:rsidRPr="00F46107">
        <w:rPr>
          <w:rFonts w:ascii="Times New Roman" w:hAnsi="Times New Roman" w:cs="Times New Roman"/>
          <w:sz w:val="28"/>
          <w:szCs w:val="28"/>
        </w:rPr>
        <w:t>к комплексному, системному</w:t>
      </w:r>
      <w:r>
        <w:rPr>
          <w:rFonts w:ascii="Times New Roman" w:hAnsi="Times New Roman" w:cs="Times New Roman"/>
          <w:sz w:val="28"/>
          <w:szCs w:val="28"/>
        </w:rPr>
        <w:t xml:space="preserve"> подходу</w:t>
      </w:r>
      <w:r w:rsidRPr="00F46107">
        <w:rPr>
          <w:rFonts w:ascii="Times New Roman" w:hAnsi="Times New Roman" w:cs="Times New Roman"/>
          <w:sz w:val="28"/>
          <w:szCs w:val="28"/>
        </w:rPr>
        <w:t>.</w:t>
      </w:r>
      <w:r>
        <w:rPr>
          <w:rFonts w:ascii="Times New Roman" w:hAnsi="Times New Roman" w:cs="Times New Roman"/>
          <w:sz w:val="28"/>
          <w:szCs w:val="28"/>
        </w:rPr>
        <w:t xml:space="preserve">  Два</w:t>
      </w:r>
      <w:r w:rsidRPr="00F46107">
        <w:rPr>
          <w:rFonts w:ascii="Times New Roman" w:hAnsi="Times New Roman" w:cs="Times New Roman"/>
          <w:sz w:val="28"/>
          <w:szCs w:val="28"/>
        </w:rPr>
        <w:t xml:space="preserve"> года уже работает центр цифрового и гуманитарного профилей образования – Точка роста, сделаны первые шаги по цифровой среде, работаем по проекту – Успех каждого ребенка</w:t>
      </w:r>
      <w:r>
        <w:rPr>
          <w:rFonts w:ascii="Times New Roman" w:hAnsi="Times New Roman" w:cs="Times New Roman"/>
          <w:sz w:val="28"/>
          <w:szCs w:val="28"/>
        </w:rPr>
        <w:t xml:space="preserve">. </w:t>
      </w:r>
      <w:r w:rsidRPr="00F46107">
        <w:rPr>
          <w:rFonts w:ascii="Times New Roman" w:hAnsi="Times New Roman" w:cs="Times New Roman"/>
          <w:sz w:val="28"/>
          <w:szCs w:val="28"/>
        </w:rPr>
        <w:t xml:space="preserve"> Создание </w:t>
      </w:r>
      <w:r>
        <w:rPr>
          <w:rFonts w:ascii="Times New Roman" w:hAnsi="Times New Roman" w:cs="Times New Roman"/>
          <w:sz w:val="28"/>
          <w:szCs w:val="28"/>
        </w:rPr>
        <w:t xml:space="preserve"> </w:t>
      </w:r>
      <w:r w:rsidRPr="00F46107">
        <w:rPr>
          <w:rFonts w:ascii="Times New Roman" w:hAnsi="Times New Roman" w:cs="Times New Roman"/>
          <w:sz w:val="28"/>
          <w:szCs w:val="28"/>
        </w:rPr>
        <w:t xml:space="preserve">инновационной </w:t>
      </w:r>
      <w:r>
        <w:rPr>
          <w:rFonts w:ascii="Times New Roman" w:hAnsi="Times New Roman" w:cs="Times New Roman"/>
          <w:sz w:val="28"/>
          <w:szCs w:val="28"/>
        </w:rPr>
        <w:t xml:space="preserve"> </w:t>
      </w:r>
      <w:r w:rsidRPr="00F46107">
        <w:rPr>
          <w:rFonts w:ascii="Times New Roman" w:hAnsi="Times New Roman" w:cs="Times New Roman"/>
          <w:sz w:val="28"/>
          <w:szCs w:val="28"/>
        </w:rPr>
        <w:t xml:space="preserve">системы </w:t>
      </w:r>
      <w:r>
        <w:rPr>
          <w:rFonts w:ascii="Times New Roman" w:hAnsi="Times New Roman" w:cs="Times New Roman"/>
          <w:sz w:val="28"/>
          <w:szCs w:val="28"/>
        </w:rPr>
        <w:t xml:space="preserve"> </w:t>
      </w:r>
      <w:r w:rsidRPr="00F46107">
        <w:rPr>
          <w:rFonts w:ascii="Times New Roman" w:hAnsi="Times New Roman" w:cs="Times New Roman"/>
          <w:sz w:val="28"/>
          <w:szCs w:val="28"/>
        </w:rPr>
        <w:t>в</w:t>
      </w:r>
      <w:r>
        <w:rPr>
          <w:rFonts w:ascii="Times New Roman" w:hAnsi="Times New Roman" w:cs="Times New Roman"/>
          <w:sz w:val="28"/>
          <w:szCs w:val="28"/>
        </w:rPr>
        <w:t xml:space="preserve"> </w:t>
      </w:r>
      <w:r w:rsidRPr="00F46107">
        <w:rPr>
          <w:rFonts w:ascii="Times New Roman" w:hAnsi="Times New Roman" w:cs="Times New Roman"/>
          <w:sz w:val="28"/>
          <w:szCs w:val="28"/>
        </w:rPr>
        <w:t xml:space="preserve"> школе </w:t>
      </w:r>
      <w:r>
        <w:rPr>
          <w:rFonts w:ascii="Times New Roman" w:hAnsi="Times New Roman" w:cs="Times New Roman"/>
          <w:sz w:val="28"/>
          <w:szCs w:val="28"/>
        </w:rPr>
        <w:t xml:space="preserve"> </w:t>
      </w:r>
      <w:r w:rsidRPr="00F46107">
        <w:rPr>
          <w:rFonts w:ascii="Times New Roman" w:hAnsi="Times New Roman" w:cs="Times New Roman"/>
          <w:sz w:val="28"/>
          <w:szCs w:val="28"/>
        </w:rPr>
        <w:t>является отправной точкой в процессе формирования эффективного инновационного механизма достижения главной цели – успешной социализации и самореализации личности школьника, выстраивания им собственной, индивидуальной образовательной траектории.</w:t>
      </w:r>
    </w:p>
    <w:p w:rsidR="00F46107" w:rsidRPr="00F46107" w:rsidRDefault="00F46107" w:rsidP="00F46107">
      <w:pPr>
        <w:pStyle w:val="a3"/>
        <w:ind w:left="9" w:firstLine="699"/>
        <w:jc w:val="both"/>
        <w:rPr>
          <w:rFonts w:ascii="Times New Roman" w:hAnsi="Times New Roman" w:cs="Times New Roman"/>
          <w:sz w:val="28"/>
          <w:szCs w:val="28"/>
        </w:rPr>
      </w:pPr>
      <w:r w:rsidRPr="00F46107">
        <w:rPr>
          <w:rFonts w:ascii="Times New Roman" w:hAnsi="Times New Roman" w:cs="Times New Roman"/>
          <w:sz w:val="28"/>
          <w:szCs w:val="28"/>
        </w:rPr>
        <w:t xml:space="preserve">Настоящая концепция представляет собой общий взгляд, коллективную точку зрения на целевые результаты совместной образовательной деятельности педагогов и </w:t>
      </w:r>
      <w:r>
        <w:rPr>
          <w:rFonts w:ascii="Times New Roman" w:hAnsi="Times New Roman" w:cs="Times New Roman"/>
          <w:sz w:val="28"/>
          <w:szCs w:val="28"/>
        </w:rPr>
        <w:t>обучающихся</w:t>
      </w:r>
      <w:r w:rsidRPr="00F46107">
        <w:rPr>
          <w:rFonts w:ascii="Times New Roman" w:hAnsi="Times New Roman" w:cs="Times New Roman"/>
          <w:sz w:val="28"/>
          <w:szCs w:val="28"/>
        </w:rPr>
        <w:t xml:space="preserve"> – это успешность в учебно- исследовательском труде, социальной и производственной практике, самореализация в различного рода проектах, культурно-спортивных мероприятиях, успешном мотивированном профессиональном жизнеопределении.</w:t>
      </w:r>
    </w:p>
    <w:p w:rsidR="00F46107" w:rsidRPr="00F46107" w:rsidRDefault="00F46107" w:rsidP="00F46107">
      <w:pPr>
        <w:pStyle w:val="a3"/>
        <w:ind w:left="9" w:firstLine="699"/>
        <w:jc w:val="both"/>
        <w:rPr>
          <w:rFonts w:ascii="Times New Roman" w:hAnsi="Times New Roman" w:cs="Times New Roman"/>
          <w:sz w:val="28"/>
          <w:szCs w:val="28"/>
        </w:rPr>
      </w:pPr>
      <w:r w:rsidRPr="00F46107">
        <w:rPr>
          <w:rFonts w:ascii="Times New Roman" w:hAnsi="Times New Roman" w:cs="Times New Roman"/>
          <w:sz w:val="28"/>
          <w:szCs w:val="28"/>
        </w:rPr>
        <w:t xml:space="preserve">В школе должна быть создана образовательная среда, существенно расширяющая возможности успешной социализации и самореализации личности </w:t>
      </w:r>
      <w:r>
        <w:rPr>
          <w:rFonts w:ascii="Times New Roman" w:hAnsi="Times New Roman" w:cs="Times New Roman"/>
          <w:sz w:val="28"/>
          <w:szCs w:val="28"/>
        </w:rPr>
        <w:t xml:space="preserve"> </w:t>
      </w:r>
      <w:r w:rsidRPr="00F46107">
        <w:rPr>
          <w:rFonts w:ascii="Times New Roman" w:hAnsi="Times New Roman" w:cs="Times New Roman"/>
          <w:sz w:val="28"/>
          <w:szCs w:val="28"/>
        </w:rPr>
        <w:t>школьника.</w:t>
      </w:r>
    </w:p>
    <w:p w:rsidR="00F46107" w:rsidRPr="00F46107" w:rsidRDefault="00F46107" w:rsidP="00F46107">
      <w:pPr>
        <w:pStyle w:val="a3"/>
        <w:ind w:left="9" w:firstLine="699"/>
        <w:jc w:val="both"/>
        <w:rPr>
          <w:rFonts w:ascii="Times New Roman" w:hAnsi="Times New Roman" w:cs="Times New Roman"/>
          <w:sz w:val="28"/>
          <w:szCs w:val="28"/>
        </w:rPr>
      </w:pPr>
      <w:r w:rsidRPr="00F46107">
        <w:rPr>
          <w:rFonts w:ascii="Times New Roman" w:hAnsi="Times New Roman" w:cs="Times New Roman"/>
          <w:sz w:val="28"/>
          <w:szCs w:val="28"/>
        </w:rPr>
        <w:t xml:space="preserve">Наша </w:t>
      </w:r>
      <w:r>
        <w:rPr>
          <w:rFonts w:ascii="Times New Roman" w:hAnsi="Times New Roman" w:cs="Times New Roman"/>
          <w:sz w:val="28"/>
          <w:szCs w:val="28"/>
        </w:rPr>
        <w:t xml:space="preserve"> </w:t>
      </w:r>
      <w:r w:rsidRPr="00F46107">
        <w:rPr>
          <w:rFonts w:ascii="Times New Roman" w:hAnsi="Times New Roman" w:cs="Times New Roman"/>
          <w:sz w:val="28"/>
          <w:szCs w:val="28"/>
        </w:rPr>
        <w:t xml:space="preserve">концепция направлена на внедрение интерактивных технологий и современных технических средств обучения для формирования предпрофессиональных и профессиональных компетенций обучающихся. </w:t>
      </w:r>
    </w:p>
    <w:p w:rsidR="00F46107" w:rsidRPr="00F46107" w:rsidRDefault="00F46107" w:rsidP="00F46107">
      <w:pPr>
        <w:pStyle w:val="a3"/>
        <w:ind w:left="9" w:firstLine="699"/>
        <w:jc w:val="both"/>
        <w:rPr>
          <w:rFonts w:ascii="Times New Roman" w:hAnsi="Times New Roman" w:cs="Times New Roman"/>
          <w:sz w:val="28"/>
          <w:szCs w:val="28"/>
        </w:rPr>
      </w:pPr>
      <w:r w:rsidRPr="00F46107">
        <w:rPr>
          <w:rFonts w:ascii="Times New Roman" w:hAnsi="Times New Roman" w:cs="Times New Roman"/>
          <w:sz w:val="28"/>
          <w:szCs w:val="28"/>
        </w:rPr>
        <w:t xml:space="preserve">Масштабная </w:t>
      </w:r>
      <w:r>
        <w:rPr>
          <w:rFonts w:ascii="Times New Roman" w:hAnsi="Times New Roman" w:cs="Times New Roman"/>
          <w:sz w:val="28"/>
          <w:szCs w:val="28"/>
        </w:rPr>
        <w:t xml:space="preserve"> </w:t>
      </w:r>
      <w:r w:rsidRPr="00F46107">
        <w:rPr>
          <w:rFonts w:ascii="Times New Roman" w:hAnsi="Times New Roman" w:cs="Times New Roman"/>
          <w:sz w:val="28"/>
          <w:szCs w:val="28"/>
        </w:rPr>
        <w:t xml:space="preserve">работа </w:t>
      </w:r>
      <w:r>
        <w:rPr>
          <w:rFonts w:ascii="Times New Roman" w:hAnsi="Times New Roman" w:cs="Times New Roman"/>
          <w:sz w:val="28"/>
          <w:szCs w:val="28"/>
        </w:rPr>
        <w:t xml:space="preserve"> </w:t>
      </w:r>
      <w:r w:rsidRPr="00F46107">
        <w:rPr>
          <w:rFonts w:ascii="Times New Roman" w:hAnsi="Times New Roman" w:cs="Times New Roman"/>
          <w:sz w:val="28"/>
          <w:szCs w:val="28"/>
        </w:rPr>
        <w:t xml:space="preserve">по подготовке к капитальному ремонту здания базовой </w:t>
      </w:r>
      <w:r>
        <w:rPr>
          <w:rFonts w:ascii="Times New Roman" w:hAnsi="Times New Roman" w:cs="Times New Roman"/>
          <w:sz w:val="28"/>
          <w:szCs w:val="28"/>
        </w:rPr>
        <w:t xml:space="preserve"> </w:t>
      </w:r>
      <w:r w:rsidRPr="00F46107">
        <w:rPr>
          <w:rFonts w:ascii="Times New Roman" w:hAnsi="Times New Roman" w:cs="Times New Roman"/>
          <w:sz w:val="28"/>
          <w:szCs w:val="28"/>
        </w:rPr>
        <w:t>школы проходит  с участием  уч</w:t>
      </w:r>
      <w:r>
        <w:rPr>
          <w:rFonts w:ascii="Times New Roman" w:hAnsi="Times New Roman" w:cs="Times New Roman"/>
          <w:sz w:val="28"/>
          <w:szCs w:val="28"/>
        </w:rPr>
        <w:t>ащихся</w:t>
      </w:r>
      <w:r w:rsidRPr="00F46107">
        <w:rPr>
          <w:rFonts w:ascii="Times New Roman" w:hAnsi="Times New Roman" w:cs="Times New Roman"/>
          <w:sz w:val="28"/>
          <w:szCs w:val="28"/>
        </w:rPr>
        <w:t xml:space="preserve">, родителей, педагогов, во главе с созданной инициативной группой – проектной командой. Цель инициативной группы – обработка и анализ поступающих предложений, </w:t>
      </w:r>
      <w:r>
        <w:rPr>
          <w:rFonts w:ascii="Times New Roman" w:hAnsi="Times New Roman" w:cs="Times New Roman"/>
          <w:sz w:val="28"/>
          <w:szCs w:val="28"/>
        </w:rPr>
        <w:t xml:space="preserve">совершенствование  разработанных  </w:t>
      </w:r>
      <w:r w:rsidRPr="00F46107">
        <w:rPr>
          <w:rFonts w:ascii="Times New Roman" w:hAnsi="Times New Roman" w:cs="Times New Roman"/>
          <w:sz w:val="28"/>
          <w:szCs w:val="28"/>
        </w:rPr>
        <w:t>направлений</w:t>
      </w:r>
      <w:r>
        <w:rPr>
          <w:rFonts w:ascii="Times New Roman" w:hAnsi="Times New Roman" w:cs="Times New Roman"/>
          <w:sz w:val="28"/>
          <w:szCs w:val="28"/>
        </w:rPr>
        <w:t xml:space="preserve"> </w:t>
      </w:r>
      <w:r w:rsidRPr="00F46107">
        <w:rPr>
          <w:rFonts w:ascii="Times New Roman" w:hAnsi="Times New Roman" w:cs="Times New Roman"/>
          <w:sz w:val="28"/>
          <w:szCs w:val="28"/>
        </w:rPr>
        <w:t xml:space="preserve"> концепции школы.</w:t>
      </w:r>
    </w:p>
    <w:p w:rsidR="00F46107" w:rsidRPr="00F46107" w:rsidRDefault="00F46107" w:rsidP="00F46107">
      <w:pPr>
        <w:pStyle w:val="a3"/>
        <w:ind w:left="9" w:firstLine="699"/>
        <w:jc w:val="both"/>
        <w:rPr>
          <w:rFonts w:ascii="Times New Roman" w:hAnsi="Times New Roman" w:cs="Times New Roman"/>
          <w:color w:val="111115"/>
          <w:sz w:val="28"/>
          <w:szCs w:val="28"/>
          <w:bdr w:val="none" w:sz="0" w:space="0" w:color="auto" w:frame="1"/>
        </w:rPr>
      </w:pPr>
      <w:r w:rsidRPr="00F46107">
        <w:rPr>
          <w:rFonts w:ascii="Times New Roman" w:hAnsi="Times New Roman" w:cs="Times New Roman"/>
          <w:color w:val="111115"/>
          <w:sz w:val="28"/>
          <w:szCs w:val="28"/>
          <w:bdr w:val="none" w:sz="0" w:space="0" w:color="auto" w:frame="1"/>
        </w:rPr>
        <w:t xml:space="preserve">Подавляющее </w:t>
      </w:r>
      <w:r>
        <w:rPr>
          <w:rFonts w:ascii="Times New Roman" w:hAnsi="Times New Roman" w:cs="Times New Roman"/>
          <w:color w:val="111115"/>
          <w:sz w:val="28"/>
          <w:szCs w:val="28"/>
          <w:bdr w:val="none" w:sz="0" w:space="0" w:color="auto" w:frame="1"/>
        </w:rPr>
        <w:t xml:space="preserve"> </w:t>
      </w:r>
      <w:r w:rsidRPr="00F46107">
        <w:rPr>
          <w:rFonts w:ascii="Times New Roman" w:hAnsi="Times New Roman" w:cs="Times New Roman"/>
          <w:color w:val="111115"/>
          <w:sz w:val="28"/>
          <w:szCs w:val="28"/>
          <w:bdr w:val="none" w:sz="0" w:space="0" w:color="auto" w:frame="1"/>
        </w:rPr>
        <w:t xml:space="preserve">большинство опрошенных ребят заявили, что  хотели бы видеть модернизированные кабинеты, оснащенные современным оборудованием,  оформленные зоны для отдыха – рекреации. Вместе с тем, все участники школьного сообщества считают, что обновленная школа должна стать преемником  наших лучших традиций. Так важной частью оформления школьных коридоров является настенная роспись, выполненная талантливым художником Ломакиной Валентиной Александровной, которая работала в школе после её открытия и отдала много сил для того, чтобы украсить безликие типовые коридоры уникальной росписью. Сейчас эти </w:t>
      </w:r>
      <w:r w:rsidRPr="00F46107">
        <w:rPr>
          <w:rFonts w:ascii="Times New Roman" w:hAnsi="Times New Roman" w:cs="Times New Roman"/>
          <w:color w:val="111115"/>
          <w:sz w:val="28"/>
          <w:szCs w:val="28"/>
          <w:bdr w:val="none" w:sz="0" w:space="0" w:color="auto" w:frame="1"/>
        </w:rPr>
        <w:lastRenderedPageBreak/>
        <w:t>картины – изюминка нашей школы, аналогов которым нет ни в одной школе района. Поэтому вписать их в обновленный интерьер – одна из задач ремонтных работ.</w:t>
      </w:r>
    </w:p>
    <w:p w:rsidR="00F46107" w:rsidRPr="00F46107" w:rsidRDefault="00F46107" w:rsidP="00F46107">
      <w:pPr>
        <w:pStyle w:val="a3"/>
        <w:ind w:left="9" w:firstLine="699"/>
        <w:jc w:val="both"/>
        <w:rPr>
          <w:rFonts w:ascii="Times New Roman" w:hAnsi="Times New Roman" w:cs="Times New Roman"/>
          <w:color w:val="111115"/>
          <w:sz w:val="28"/>
          <w:szCs w:val="28"/>
          <w:bdr w:val="none" w:sz="0" w:space="0" w:color="auto" w:frame="1"/>
        </w:rPr>
      </w:pPr>
      <w:r w:rsidRPr="00F46107">
        <w:rPr>
          <w:rFonts w:ascii="Times New Roman" w:hAnsi="Times New Roman" w:cs="Times New Roman"/>
          <w:color w:val="111115"/>
          <w:sz w:val="28"/>
          <w:szCs w:val="28"/>
          <w:bdr w:val="none" w:sz="0" w:space="0" w:color="auto" w:frame="1"/>
        </w:rPr>
        <w:t>Обновление таких элементов здания, как вестибюль, гардероб видится в свете повышения комфортности и функциональности. В вестибюле должны быть оборудованы места, где можно присесть, отдохнуть; гардероб нуждается в оборудовании удобной системой хранения одежды для каждого класса.</w:t>
      </w:r>
    </w:p>
    <w:p w:rsidR="00F46107" w:rsidRPr="00F46107" w:rsidRDefault="00F46107" w:rsidP="00F46107">
      <w:pPr>
        <w:pStyle w:val="a3"/>
        <w:ind w:firstLine="708"/>
        <w:jc w:val="both"/>
        <w:rPr>
          <w:rFonts w:ascii="Times New Roman" w:hAnsi="Times New Roman" w:cs="Times New Roman"/>
          <w:color w:val="111115"/>
          <w:sz w:val="28"/>
          <w:szCs w:val="28"/>
          <w:bdr w:val="none" w:sz="0" w:space="0" w:color="auto" w:frame="1"/>
        </w:rPr>
      </w:pPr>
      <w:r w:rsidRPr="00F46107">
        <w:rPr>
          <w:rFonts w:ascii="Times New Roman" w:hAnsi="Times New Roman" w:cs="Times New Roman"/>
          <w:color w:val="111115"/>
          <w:sz w:val="28"/>
          <w:szCs w:val="28"/>
          <w:bdr w:val="none" w:sz="0" w:space="0" w:color="auto" w:frame="1"/>
        </w:rPr>
        <w:t>Все без исключения из числа опрошенных выразили мнение о том, что необходимо оснастить актовый зал современным проекционным оборудованием, хорошей акустической системой и современным освещением. Наша школа регулярно выступает площадкой для проведения районных мероприятий и необходимость модернизации актового зала назрела уже давно. Оборудование зала  должно соответствовать уровню и формату проводимых мероприятий.</w:t>
      </w:r>
    </w:p>
    <w:p w:rsidR="00F46107" w:rsidRPr="00F46107" w:rsidRDefault="00F46107" w:rsidP="00F46107">
      <w:pPr>
        <w:pStyle w:val="a3"/>
        <w:ind w:left="9" w:firstLine="699"/>
        <w:jc w:val="both"/>
        <w:rPr>
          <w:rFonts w:ascii="Times New Roman" w:hAnsi="Times New Roman" w:cs="Times New Roman"/>
          <w:color w:val="111115"/>
          <w:sz w:val="28"/>
          <w:szCs w:val="28"/>
          <w:bdr w:val="none" w:sz="0" w:space="0" w:color="auto" w:frame="1"/>
        </w:rPr>
      </w:pPr>
      <w:r w:rsidRPr="00F46107">
        <w:rPr>
          <w:rFonts w:ascii="Times New Roman" w:hAnsi="Times New Roman" w:cs="Times New Roman"/>
          <w:color w:val="111115"/>
          <w:sz w:val="28"/>
          <w:szCs w:val="28"/>
          <w:bdr w:val="none" w:sz="0" w:space="0" w:color="auto" w:frame="1"/>
        </w:rPr>
        <w:t>Основная задача школы – это организация</w:t>
      </w:r>
      <w:r>
        <w:rPr>
          <w:rFonts w:ascii="Times New Roman" w:hAnsi="Times New Roman" w:cs="Times New Roman"/>
          <w:color w:val="111115"/>
          <w:sz w:val="28"/>
          <w:szCs w:val="28"/>
          <w:bdr w:val="none" w:sz="0" w:space="0" w:color="auto" w:frame="1"/>
        </w:rPr>
        <w:t xml:space="preserve"> образовательного </w:t>
      </w:r>
      <w:r w:rsidRPr="00F46107">
        <w:rPr>
          <w:rFonts w:ascii="Times New Roman" w:hAnsi="Times New Roman" w:cs="Times New Roman"/>
          <w:color w:val="111115"/>
          <w:sz w:val="28"/>
          <w:szCs w:val="28"/>
          <w:bdr w:val="none" w:sz="0" w:space="0" w:color="auto" w:frame="1"/>
        </w:rPr>
        <w:t xml:space="preserve"> процесса, поэтому, </w:t>
      </w:r>
      <w:r>
        <w:rPr>
          <w:rFonts w:ascii="Times New Roman" w:hAnsi="Times New Roman" w:cs="Times New Roman"/>
          <w:color w:val="111115"/>
          <w:sz w:val="28"/>
          <w:szCs w:val="28"/>
          <w:bdr w:val="none" w:sz="0" w:space="0" w:color="auto" w:frame="1"/>
        </w:rPr>
        <w:t xml:space="preserve"> </w:t>
      </w:r>
      <w:r w:rsidRPr="00F46107">
        <w:rPr>
          <w:rFonts w:ascii="Times New Roman" w:hAnsi="Times New Roman" w:cs="Times New Roman"/>
          <w:color w:val="111115"/>
          <w:sz w:val="28"/>
          <w:szCs w:val="28"/>
          <w:bdr w:val="none" w:sz="0" w:space="0" w:color="auto" w:frame="1"/>
        </w:rPr>
        <w:t xml:space="preserve">изменения в первую очередь должны затронуть учебные кабинеты. Мы исходим из того, что каждый кабинет должен быть оборудован в соответствии с современными требованиями к качеству образования. При этом  концепция развития нашей школы предполагает поддержку </w:t>
      </w:r>
      <w:r>
        <w:rPr>
          <w:rFonts w:ascii="Times New Roman" w:hAnsi="Times New Roman" w:cs="Times New Roman"/>
          <w:color w:val="111115"/>
          <w:sz w:val="28"/>
          <w:szCs w:val="28"/>
          <w:bdr w:val="none" w:sz="0" w:space="0" w:color="auto" w:frame="1"/>
        </w:rPr>
        <w:t>двух</w:t>
      </w:r>
      <w:r w:rsidRPr="00F46107">
        <w:rPr>
          <w:rFonts w:ascii="Times New Roman" w:hAnsi="Times New Roman" w:cs="Times New Roman"/>
          <w:color w:val="111115"/>
          <w:sz w:val="28"/>
          <w:szCs w:val="28"/>
          <w:bdr w:val="none" w:sz="0" w:space="0" w:color="auto" w:frame="1"/>
        </w:rPr>
        <w:t xml:space="preserve"> основных направлений: </w:t>
      </w:r>
      <w:r>
        <w:rPr>
          <w:rFonts w:ascii="Times New Roman" w:hAnsi="Times New Roman" w:cs="Times New Roman"/>
          <w:color w:val="111115"/>
          <w:sz w:val="28"/>
          <w:szCs w:val="28"/>
          <w:bdr w:val="none" w:sz="0" w:space="0" w:color="auto" w:frame="1"/>
        </w:rPr>
        <w:t xml:space="preserve">социально-гуманитарного  и  </w:t>
      </w:r>
      <w:r w:rsidRPr="00F46107">
        <w:rPr>
          <w:rFonts w:ascii="Times New Roman" w:hAnsi="Times New Roman" w:cs="Times New Roman"/>
          <w:color w:val="111115"/>
          <w:sz w:val="28"/>
          <w:szCs w:val="28"/>
          <w:bdr w:val="none" w:sz="0" w:space="0" w:color="auto" w:frame="1"/>
        </w:rPr>
        <w:t>химико-биологического</w:t>
      </w:r>
      <w:r>
        <w:rPr>
          <w:rFonts w:ascii="Times New Roman" w:hAnsi="Times New Roman" w:cs="Times New Roman"/>
          <w:color w:val="111115"/>
          <w:sz w:val="28"/>
          <w:szCs w:val="28"/>
          <w:bdr w:val="none" w:sz="0" w:space="0" w:color="auto" w:frame="1"/>
        </w:rPr>
        <w:t>.</w:t>
      </w:r>
    </w:p>
    <w:p w:rsidR="00F46107" w:rsidRPr="00F46107" w:rsidRDefault="00F46107" w:rsidP="00F46107">
      <w:pPr>
        <w:pStyle w:val="a3"/>
        <w:ind w:left="9" w:firstLine="699"/>
        <w:jc w:val="both"/>
        <w:rPr>
          <w:rFonts w:ascii="Times New Roman" w:hAnsi="Times New Roman" w:cs="Times New Roman"/>
          <w:b/>
          <w:i/>
          <w:color w:val="111115"/>
          <w:sz w:val="28"/>
          <w:szCs w:val="28"/>
          <w:bdr w:val="none" w:sz="0" w:space="0" w:color="auto" w:frame="1"/>
        </w:rPr>
      </w:pPr>
      <w:r>
        <w:rPr>
          <w:rFonts w:ascii="Times New Roman" w:hAnsi="Times New Roman" w:cs="Times New Roman"/>
          <w:b/>
          <w:i/>
          <w:color w:val="111115"/>
          <w:sz w:val="28"/>
          <w:szCs w:val="28"/>
          <w:bdr w:val="none" w:sz="0" w:space="0" w:color="auto" w:frame="1"/>
        </w:rPr>
        <w:t>Социально –г</w:t>
      </w:r>
      <w:r w:rsidRPr="00F46107">
        <w:rPr>
          <w:rFonts w:ascii="Times New Roman" w:hAnsi="Times New Roman" w:cs="Times New Roman"/>
          <w:b/>
          <w:i/>
          <w:color w:val="111115"/>
          <w:sz w:val="28"/>
          <w:szCs w:val="28"/>
          <w:bdr w:val="none" w:sz="0" w:space="0" w:color="auto" w:frame="1"/>
        </w:rPr>
        <w:t>уманитарное</w:t>
      </w:r>
      <w:r>
        <w:rPr>
          <w:rFonts w:ascii="Times New Roman" w:hAnsi="Times New Roman" w:cs="Times New Roman"/>
          <w:b/>
          <w:i/>
          <w:color w:val="111115"/>
          <w:sz w:val="28"/>
          <w:szCs w:val="28"/>
          <w:bdr w:val="none" w:sz="0" w:space="0" w:color="auto" w:frame="1"/>
        </w:rPr>
        <w:t xml:space="preserve"> </w:t>
      </w:r>
      <w:r w:rsidRPr="00F46107">
        <w:rPr>
          <w:rFonts w:ascii="Times New Roman" w:hAnsi="Times New Roman" w:cs="Times New Roman"/>
          <w:b/>
          <w:i/>
          <w:color w:val="111115"/>
          <w:sz w:val="28"/>
          <w:szCs w:val="28"/>
          <w:bdr w:val="none" w:sz="0" w:space="0" w:color="auto" w:frame="1"/>
        </w:rPr>
        <w:t xml:space="preserve"> направление</w:t>
      </w:r>
    </w:p>
    <w:p w:rsidR="00F46107" w:rsidRPr="00F46107" w:rsidRDefault="00F46107" w:rsidP="00F46107">
      <w:pPr>
        <w:pStyle w:val="a3"/>
        <w:ind w:firstLine="708"/>
        <w:jc w:val="both"/>
        <w:rPr>
          <w:rFonts w:ascii="Times New Roman" w:hAnsi="Times New Roman" w:cs="Times New Roman"/>
          <w:sz w:val="28"/>
          <w:szCs w:val="28"/>
        </w:rPr>
      </w:pPr>
      <w:r w:rsidRPr="00F46107">
        <w:rPr>
          <w:rFonts w:ascii="Times New Roman" w:hAnsi="Times New Roman" w:cs="Times New Roman"/>
          <w:sz w:val="28"/>
          <w:szCs w:val="28"/>
        </w:rPr>
        <w:t>Освоение гуманитарных программ  в соответствии с ФГОС в образовательной организации, реализующей программу среднего общего образования, должно осуществляться с наличием учебных кабинетов, в которых имеется необходимое оснащение и оборудование, свободный доступ в Интернет как во время учебных занятий, так и в период внеучебной деятельности обучающихся.</w:t>
      </w:r>
    </w:p>
    <w:p w:rsidR="00F46107" w:rsidRPr="00F46107" w:rsidRDefault="00F46107" w:rsidP="00F46107">
      <w:pPr>
        <w:pStyle w:val="a3"/>
        <w:ind w:left="9" w:firstLine="699"/>
        <w:jc w:val="both"/>
        <w:rPr>
          <w:rFonts w:ascii="Times New Roman" w:hAnsi="Times New Roman" w:cs="Times New Roman"/>
          <w:sz w:val="28"/>
          <w:szCs w:val="28"/>
        </w:rPr>
      </w:pPr>
      <w:r w:rsidRPr="00F46107">
        <w:rPr>
          <w:rFonts w:ascii="Times New Roman" w:hAnsi="Times New Roman" w:cs="Times New Roman"/>
          <w:sz w:val="28"/>
          <w:szCs w:val="28"/>
        </w:rPr>
        <w:t>Для этого все кабинеты необходимо оборудовать:</w:t>
      </w:r>
    </w:p>
    <w:p w:rsidR="002B0EC4" w:rsidRDefault="00F46107" w:rsidP="002B0EC4">
      <w:pPr>
        <w:pStyle w:val="a3"/>
        <w:ind w:left="9"/>
        <w:jc w:val="both"/>
        <w:rPr>
          <w:rFonts w:ascii="Times New Roman" w:hAnsi="Times New Roman" w:cs="Times New Roman"/>
          <w:sz w:val="28"/>
          <w:szCs w:val="28"/>
        </w:rPr>
      </w:pPr>
      <w:r w:rsidRPr="00F46107">
        <w:rPr>
          <w:rFonts w:ascii="Times New Roman" w:hAnsi="Times New Roman" w:cs="Times New Roman"/>
          <w:sz w:val="28"/>
          <w:szCs w:val="28"/>
        </w:rPr>
        <w:t xml:space="preserve">- мультимедийным набором: ноутбук+проектор+аудиоколонки; МФУ. Наличие высокоскоростного доступа в интернет в кабинетах уже имеется. </w:t>
      </w:r>
    </w:p>
    <w:p w:rsidR="00F46107" w:rsidRPr="00F46107" w:rsidRDefault="00F46107" w:rsidP="002B0EC4">
      <w:pPr>
        <w:pStyle w:val="a3"/>
        <w:ind w:firstLine="708"/>
        <w:jc w:val="both"/>
        <w:rPr>
          <w:rFonts w:ascii="Times New Roman" w:hAnsi="Times New Roman" w:cs="Times New Roman"/>
          <w:sz w:val="28"/>
          <w:szCs w:val="28"/>
          <w:shd w:val="clear" w:color="auto" w:fill="FFFFFF"/>
        </w:rPr>
      </w:pPr>
      <w:r w:rsidRPr="00F46107">
        <w:rPr>
          <w:rFonts w:ascii="Times New Roman" w:hAnsi="Times New Roman" w:cs="Times New Roman"/>
          <w:sz w:val="28"/>
          <w:szCs w:val="28"/>
        </w:rPr>
        <w:t>В кабинетах должна быть установлена функциональная и удобная мебель, а также жалюзи,</w:t>
      </w:r>
      <w:r w:rsidRPr="00F46107">
        <w:rPr>
          <w:rFonts w:ascii="Times New Roman" w:hAnsi="Times New Roman" w:cs="Times New Roman"/>
          <w:sz w:val="28"/>
          <w:szCs w:val="28"/>
          <w:shd w:val="clear" w:color="auto" w:fill="FFFFFF"/>
        </w:rPr>
        <w:t xml:space="preserve"> так как окна в некоторых кабинетах выходят на солнечную сторону.</w:t>
      </w:r>
    </w:p>
    <w:p w:rsidR="00F46107" w:rsidRPr="00F46107" w:rsidRDefault="00F46107" w:rsidP="00F46107">
      <w:pPr>
        <w:pStyle w:val="a3"/>
        <w:ind w:left="9" w:firstLine="699"/>
        <w:jc w:val="both"/>
        <w:rPr>
          <w:rFonts w:ascii="Times New Roman" w:hAnsi="Times New Roman" w:cs="Times New Roman"/>
          <w:b/>
          <w:i/>
          <w:sz w:val="28"/>
          <w:szCs w:val="28"/>
          <w:shd w:val="clear" w:color="auto" w:fill="FFFFFF"/>
        </w:rPr>
      </w:pPr>
      <w:r w:rsidRPr="00F46107">
        <w:rPr>
          <w:rFonts w:ascii="Times New Roman" w:hAnsi="Times New Roman" w:cs="Times New Roman"/>
          <w:b/>
          <w:i/>
          <w:color w:val="111115"/>
          <w:sz w:val="28"/>
          <w:szCs w:val="28"/>
          <w:bdr w:val="none" w:sz="0" w:space="0" w:color="auto" w:frame="1"/>
        </w:rPr>
        <w:t>Химико-биологическое направление</w:t>
      </w:r>
    </w:p>
    <w:p w:rsidR="00F46107" w:rsidRPr="00F46107" w:rsidRDefault="00F46107" w:rsidP="00F46107">
      <w:pPr>
        <w:pStyle w:val="a3"/>
        <w:ind w:left="9" w:firstLine="699"/>
        <w:jc w:val="both"/>
        <w:rPr>
          <w:rFonts w:ascii="Times New Roman" w:hAnsi="Times New Roman" w:cs="Times New Roman"/>
          <w:sz w:val="28"/>
          <w:szCs w:val="28"/>
        </w:rPr>
      </w:pPr>
      <w:r w:rsidRPr="00F46107">
        <w:rPr>
          <w:rFonts w:ascii="Times New Roman" w:hAnsi="Times New Roman" w:cs="Times New Roman"/>
          <w:sz w:val="28"/>
          <w:szCs w:val="28"/>
          <w:shd w:val="clear" w:color="auto" w:fill="FFFFFF"/>
        </w:rPr>
        <w:t>Цель данного направления - со</w:t>
      </w:r>
      <w:r w:rsidRPr="00F46107">
        <w:rPr>
          <w:rFonts w:ascii="Times New Roman" w:hAnsi="Times New Roman" w:cs="Times New Roman"/>
          <w:sz w:val="28"/>
          <w:szCs w:val="28"/>
        </w:rPr>
        <w:t xml:space="preserve">здание условий для формирования у обучающихся системы химических и биологических знаний, как компонента естественнонаучной картины мира,  готовности к осознанному выбору сферы профессиональной деятельности. </w:t>
      </w:r>
    </w:p>
    <w:p w:rsidR="00F46107" w:rsidRPr="00F46107" w:rsidRDefault="00F46107" w:rsidP="002B0EC4">
      <w:pPr>
        <w:pStyle w:val="a3"/>
        <w:ind w:firstLine="708"/>
        <w:jc w:val="both"/>
        <w:rPr>
          <w:rFonts w:ascii="Times New Roman" w:hAnsi="Times New Roman" w:cs="Times New Roman"/>
          <w:sz w:val="28"/>
          <w:szCs w:val="28"/>
        </w:rPr>
      </w:pPr>
      <w:r w:rsidRPr="00F46107">
        <w:rPr>
          <w:rFonts w:ascii="Times New Roman" w:hAnsi="Times New Roman" w:cs="Times New Roman"/>
          <w:sz w:val="28"/>
          <w:szCs w:val="28"/>
        </w:rPr>
        <w:t xml:space="preserve">Это подразумевает модернизацию существующих  средств обучения, оснащение кабинетов приборами и установками для всех видов  экспериментов (демонстрационного и ученического), в том  числе датчиковыми системами -  цифровыми лабораториями. </w:t>
      </w:r>
    </w:p>
    <w:p w:rsidR="00F46107" w:rsidRDefault="00F46107" w:rsidP="002B0EC4">
      <w:pPr>
        <w:pStyle w:val="a3"/>
        <w:ind w:firstLine="708"/>
        <w:jc w:val="both"/>
        <w:rPr>
          <w:rFonts w:ascii="Times New Roman" w:hAnsi="Times New Roman" w:cs="Times New Roman"/>
          <w:sz w:val="28"/>
          <w:szCs w:val="28"/>
        </w:rPr>
      </w:pPr>
      <w:r w:rsidRPr="00F46107">
        <w:rPr>
          <w:rFonts w:ascii="Times New Roman" w:hAnsi="Times New Roman" w:cs="Times New Roman"/>
          <w:sz w:val="28"/>
          <w:szCs w:val="28"/>
        </w:rPr>
        <w:lastRenderedPageBreak/>
        <w:t xml:space="preserve">Кабинеты этого направления также должны быть оснащены демонстрационными аудиовизуальными средствами обучения, функционирующими </w:t>
      </w:r>
      <w:r w:rsidR="00623C3F">
        <w:rPr>
          <w:rFonts w:ascii="Times New Roman" w:hAnsi="Times New Roman" w:cs="Times New Roman"/>
          <w:sz w:val="28"/>
          <w:szCs w:val="28"/>
        </w:rPr>
        <w:t xml:space="preserve"> </w:t>
      </w:r>
      <w:r w:rsidRPr="00F46107">
        <w:rPr>
          <w:rFonts w:ascii="Times New Roman" w:hAnsi="Times New Roman" w:cs="Times New Roman"/>
          <w:sz w:val="28"/>
          <w:szCs w:val="28"/>
        </w:rPr>
        <w:t xml:space="preserve">на </w:t>
      </w:r>
      <w:r w:rsidR="00623C3F">
        <w:rPr>
          <w:rFonts w:ascii="Times New Roman" w:hAnsi="Times New Roman" w:cs="Times New Roman"/>
          <w:sz w:val="28"/>
          <w:szCs w:val="28"/>
        </w:rPr>
        <w:t xml:space="preserve"> </w:t>
      </w:r>
      <w:r w:rsidRPr="00F46107">
        <w:rPr>
          <w:rFonts w:ascii="Times New Roman" w:hAnsi="Times New Roman" w:cs="Times New Roman"/>
          <w:sz w:val="28"/>
          <w:szCs w:val="28"/>
        </w:rPr>
        <w:t xml:space="preserve">основе </w:t>
      </w:r>
      <w:r w:rsidR="00623C3F">
        <w:rPr>
          <w:rFonts w:ascii="Times New Roman" w:hAnsi="Times New Roman" w:cs="Times New Roman"/>
          <w:sz w:val="28"/>
          <w:szCs w:val="28"/>
        </w:rPr>
        <w:t xml:space="preserve"> </w:t>
      </w:r>
      <w:r w:rsidRPr="00F46107">
        <w:rPr>
          <w:rFonts w:ascii="Times New Roman" w:hAnsi="Times New Roman" w:cs="Times New Roman"/>
          <w:sz w:val="28"/>
          <w:szCs w:val="28"/>
        </w:rPr>
        <w:t xml:space="preserve">компьютерной </w:t>
      </w:r>
      <w:r w:rsidR="00623C3F">
        <w:rPr>
          <w:rFonts w:ascii="Times New Roman" w:hAnsi="Times New Roman" w:cs="Times New Roman"/>
          <w:sz w:val="28"/>
          <w:szCs w:val="28"/>
        </w:rPr>
        <w:t xml:space="preserve"> </w:t>
      </w:r>
      <w:r w:rsidRPr="00F46107">
        <w:rPr>
          <w:rFonts w:ascii="Times New Roman" w:hAnsi="Times New Roman" w:cs="Times New Roman"/>
          <w:sz w:val="28"/>
          <w:szCs w:val="28"/>
        </w:rPr>
        <w:t>техники.</w:t>
      </w:r>
    </w:p>
    <w:p w:rsidR="000C5B78" w:rsidRPr="00F46107" w:rsidRDefault="000C5B78" w:rsidP="002B0EC4">
      <w:pPr>
        <w:pStyle w:val="a3"/>
        <w:ind w:firstLine="708"/>
        <w:jc w:val="both"/>
        <w:rPr>
          <w:rFonts w:ascii="Times New Roman" w:hAnsi="Times New Roman" w:cs="Times New Roman"/>
          <w:sz w:val="28"/>
          <w:szCs w:val="28"/>
        </w:rPr>
      </w:pPr>
    </w:p>
    <w:p w:rsidR="00F46107" w:rsidRPr="00F46107" w:rsidRDefault="00F46107" w:rsidP="00F46107">
      <w:pPr>
        <w:pStyle w:val="a3"/>
        <w:ind w:left="9" w:firstLine="699"/>
        <w:jc w:val="both"/>
        <w:rPr>
          <w:rFonts w:ascii="Times New Roman" w:hAnsi="Times New Roman" w:cs="Times New Roman"/>
          <w:sz w:val="28"/>
          <w:szCs w:val="28"/>
        </w:rPr>
      </w:pPr>
      <w:r w:rsidRPr="00F46107">
        <w:rPr>
          <w:rFonts w:ascii="Times New Roman" w:hAnsi="Times New Roman" w:cs="Times New Roman"/>
          <w:sz w:val="28"/>
          <w:szCs w:val="28"/>
        </w:rPr>
        <w:t xml:space="preserve">Для поддержки всех направлений образования предлагается также приобретение </w:t>
      </w:r>
      <w:r w:rsidR="00623C3F">
        <w:rPr>
          <w:rFonts w:ascii="Times New Roman" w:hAnsi="Times New Roman" w:cs="Times New Roman"/>
          <w:sz w:val="28"/>
          <w:szCs w:val="28"/>
        </w:rPr>
        <w:t xml:space="preserve"> </w:t>
      </w:r>
      <w:r w:rsidRPr="00F46107">
        <w:rPr>
          <w:rFonts w:ascii="Times New Roman" w:hAnsi="Times New Roman" w:cs="Times New Roman"/>
          <w:sz w:val="28"/>
          <w:szCs w:val="28"/>
        </w:rPr>
        <w:t xml:space="preserve">мобильного компьютерного класса – набор из 10-15 ноутбуков, который может легко перемещаться по кабинетам. Его использование дает большие возможности для поддержки  преподавания разных </w:t>
      </w:r>
      <w:r w:rsidR="00623C3F">
        <w:rPr>
          <w:rFonts w:ascii="Times New Roman" w:hAnsi="Times New Roman" w:cs="Times New Roman"/>
          <w:sz w:val="28"/>
          <w:szCs w:val="28"/>
        </w:rPr>
        <w:t xml:space="preserve"> </w:t>
      </w:r>
      <w:r w:rsidRPr="00F46107">
        <w:rPr>
          <w:rFonts w:ascii="Times New Roman" w:hAnsi="Times New Roman" w:cs="Times New Roman"/>
          <w:sz w:val="28"/>
          <w:szCs w:val="28"/>
        </w:rPr>
        <w:t>предметов.</w:t>
      </w:r>
    </w:p>
    <w:p w:rsidR="00F46107" w:rsidRPr="00F46107" w:rsidRDefault="00F46107" w:rsidP="003117CD">
      <w:pPr>
        <w:pStyle w:val="a3"/>
        <w:ind w:left="9" w:firstLine="699"/>
        <w:jc w:val="both"/>
        <w:rPr>
          <w:rFonts w:ascii="Times New Roman" w:hAnsi="Times New Roman" w:cs="Times New Roman"/>
          <w:sz w:val="28"/>
          <w:szCs w:val="28"/>
        </w:rPr>
      </w:pPr>
      <w:r w:rsidRPr="00F46107">
        <w:rPr>
          <w:rFonts w:ascii="Times New Roman" w:hAnsi="Times New Roman" w:cs="Times New Roman"/>
          <w:sz w:val="28"/>
          <w:szCs w:val="28"/>
        </w:rPr>
        <w:t xml:space="preserve">Оснащение этих </w:t>
      </w:r>
      <w:r w:rsidR="00623C3F">
        <w:rPr>
          <w:rFonts w:ascii="Times New Roman" w:hAnsi="Times New Roman" w:cs="Times New Roman"/>
          <w:sz w:val="28"/>
          <w:szCs w:val="28"/>
        </w:rPr>
        <w:t xml:space="preserve"> </w:t>
      </w:r>
      <w:r w:rsidRPr="00F46107">
        <w:rPr>
          <w:rFonts w:ascii="Times New Roman" w:hAnsi="Times New Roman" w:cs="Times New Roman"/>
          <w:sz w:val="28"/>
          <w:szCs w:val="28"/>
        </w:rPr>
        <w:t xml:space="preserve">направлений позволит вывести образование на качественно новый уровень: учителя получают инструменты для систематического использования электронных образовательных ресурсов;  более качественной организации всех форм работы в классе: фронтальной  (интерактивные комплексы), групповой (работа с цифровыми лабораториями), индивидуальной (работа над исследовательскими проектами). </w:t>
      </w:r>
      <w:r w:rsidR="003117CD">
        <w:rPr>
          <w:rFonts w:ascii="Times New Roman" w:hAnsi="Times New Roman" w:cs="Times New Roman"/>
          <w:sz w:val="28"/>
          <w:szCs w:val="28"/>
        </w:rPr>
        <w:t xml:space="preserve"> </w:t>
      </w:r>
      <w:r w:rsidRPr="00F46107">
        <w:rPr>
          <w:rFonts w:ascii="Times New Roman" w:hAnsi="Times New Roman" w:cs="Times New Roman"/>
          <w:sz w:val="28"/>
          <w:szCs w:val="28"/>
        </w:rPr>
        <w:t>Это</w:t>
      </w:r>
      <w:r w:rsidR="003117CD">
        <w:rPr>
          <w:rFonts w:ascii="Times New Roman" w:hAnsi="Times New Roman" w:cs="Times New Roman"/>
          <w:sz w:val="28"/>
          <w:szCs w:val="28"/>
        </w:rPr>
        <w:t xml:space="preserve"> </w:t>
      </w:r>
      <w:r w:rsidRPr="00F46107">
        <w:rPr>
          <w:rFonts w:ascii="Times New Roman" w:hAnsi="Times New Roman" w:cs="Times New Roman"/>
          <w:sz w:val="28"/>
          <w:szCs w:val="28"/>
        </w:rPr>
        <w:t xml:space="preserve"> позволит</w:t>
      </w:r>
      <w:r w:rsidR="003117CD">
        <w:rPr>
          <w:rFonts w:ascii="Times New Roman" w:hAnsi="Times New Roman" w:cs="Times New Roman"/>
          <w:sz w:val="28"/>
          <w:szCs w:val="28"/>
        </w:rPr>
        <w:t xml:space="preserve"> </w:t>
      </w:r>
      <w:r w:rsidRPr="00F46107">
        <w:rPr>
          <w:rFonts w:ascii="Times New Roman" w:hAnsi="Times New Roman" w:cs="Times New Roman"/>
          <w:sz w:val="28"/>
          <w:szCs w:val="28"/>
        </w:rPr>
        <w:t xml:space="preserve"> провести  «перезагрузку» учебно-воспитательной системы  школы.</w:t>
      </w:r>
    </w:p>
    <w:p w:rsidR="00F46107" w:rsidRPr="00F46107" w:rsidRDefault="00F46107" w:rsidP="00F46107">
      <w:pPr>
        <w:pStyle w:val="a3"/>
        <w:ind w:left="9" w:firstLine="699"/>
        <w:jc w:val="both"/>
        <w:rPr>
          <w:rFonts w:ascii="Times New Roman" w:hAnsi="Times New Roman" w:cs="Times New Roman"/>
          <w:sz w:val="28"/>
          <w:szCs w:val="28"/>
        </w:rPr>
      </w:pPr>
      <w:r w:rsidRPr="00F46107">
        <w:rPr>
          <w:rFonts w:ascii="Times New Roman" w:hAnsi="Times New Roman" w:cs="Times New Roman"/>
          <w:sz w:val="28"/>
          <w:szCs w:val="28"/>
        </w:rPr>
        <w:t xml:space="preserve">Дополнительное образование детей в рамках школы будет рассматриваться как одно из приоритетных направлений модернизации образовательной системы. </w:t>
      </w:r>
    </w:p>
    <w:p w:rsidR="00E00C47" w:rsidRPr="00235F93" w:rsidRDefault="00E00C47" w:rsidP="00235F93">
      <w:pPr>
        <w:pStyle w:val="a3"/>
        <w:jc w:val="both"/>
        <w:rPr>
          <w:sz w:val="28"/>
          <w:szCs w:val="28"/>
        </w:rPr>
      </w:pPr>
    </w:p>
    <w:p w:rsidR="00171213" w:rsidRPr="00235F93" w:rsidRDefault="00171213" w:rsidP="00235F93">
      <w:pPr>
        <w:pStyle w:val="a3"/>
        <w:numPr>
          <w:ilvl w:val="0"/>
          <w:numId w:val="5"/>
        </w:numPr>
        <w:jc w:val="both"/>
        <w:rPr>
          <w:rFonts w:ascii="Times New Roman" w:hAnsi="Times New Roman"/>
          <w:b/>
          <w:sz w:val="28"/>
          <w:szCs w:val="28"/>
        </w:rPr>
      </w:pPr>
      <w:r w:rsidRPr="00235F93">
        <w:rPr>
          <w:rFonts w:ascii="Times New Roman" w:hAnsi="Times New Roman"/>
          <w:b/>
          <w:sz w:val="28"/>
          <w:szCs w:val="28"/>
        </w:rPr>
        <w:t>О</w:t>
      </w:r>
      <w:r w:rsidR="00235F93" w:rsidRPr="00235F93">
        <w:rPr>
          <w:rFonts w:ascii="Times New Roman" w:hAnsi="Times New Roman"/>
          <w:b/>
          <w:sz w:val="28"/>
          <w:szCs w:val="28"/>
        </w:rPr>
        <w:t xml:space="preserve">собенности </w:t>
      </w:r>
      <w:r w:rsidR="00235F93">
        <w:rPr>
          <w:rFonts w:ascii="Times New Roman" w:hAnsi="Times New Roman"/>
          <w:b/>
          <w:sz w:val="28"/>
          <w:szCs w:val="28"/>
        </w:rPr>
        <w:t xml:space="preserve"> </w:t>
      </w:r>
      <w:r w:rsidR="00235F93" w:rsidRPr="00235F93">
        <w:rPr>
          <w:rFonts w:ascii="Times New Roman" w:hAnsi="Times New Roman"/>
          <w:b/>
          <w:sz w:val="28"/>
          <w:szCs w:val="28"/>
        </w:rPr>
        <w:t xml:space="preserve">организации </w:t>
      </w:r>
      <w:r w:rsidR="00235F93">
        <w:rPr>
          <w:rFonts w:ascii="Times New Roman" w:hAnsi="Times New Roman"/>
          <w:b/>
          <w:sz w:val="28"/>
          <w:szCs w:val="28"/>
        </w:rPr>
        <w:t xml:space="preserve"> </w:t>
      </w:r>
      <w:r w:rsidR="00235F93" w:rsidRPr="00235F93">
        <w:rPr>
          <w:rFonts w:ascii="Times New Roman" w:hAnsi="Times New Roman"/>
          <w:b/>
          <w:sz w:val="28"/>
          <w:szCs w:val="28"/>
        </w:rPr>
        <w:t>образовательной деятельности.</w:t>
      </w:r>
    </w:p>
    <w:p w:rsidR="00171213" w:rsidRPr="00235F93" w:rsidRDefault="00171213" w:rsidP="00235F93">
      <w:pPr>
        <w:pStyle w:val="a3"/>
        <w:jc w:val="both"/>
        <w:rPr>
          <w:rFonts w:ascii="Times New Roman" w:eastAsia="Times New Roman" w:hAnsi="Times New Roman" w:cs="Times New Roman"/>
          <w:b/>
          <w:sz w:val="28"/>
          <w:szCs w:val="28"/>
          <w:u w:val="single"/>
        </w:rPr>
      </w:pPr>
    </w:p>
    <w:p w:rsidR="00171213" w:rsidRDefault="00171213" w:rsidP="00235F93">
      <w:pPr>
        <w:pStyle w:val="a3"/>
        <w:jc w:val="center"/>
        <w:rPr>
          <w:rFonts w:ascii="Times New Roman" w:eastAsia="Times New Roman" w:hAnsi="Times New Roman" w:cs="Times New Roman"/>
          <w:b/>
          <w:sz w:val="28"/>
          <w:szCs w:val="28"/>
          <w:u w:val="single"/>
        </w:rPr>
      </w:pPr>
      <w:r w:rsidRPr="00235F93">
        <w:rPr>
          <w:rFonts w:ascii="Times New Roman" w:eastAsia="Times New Roman" w:hAnsi="Times New Roman" w:cs="Times New Roman"/>
          <w:b/>
          <w:sz w:val="28"/>
          <w:szCs w:val="28"/>
          <w:u w:val="single"/>
        </w:rPr>
        <w:t>Школа открытий (1-4 классы)</w:t>
      </w:r>
    </w:p>
    <w:p w:rsidR="00235F93" w:rsidRPr="00235F93" w:rsidRDefault="00235F93" w:rsidP="00235F93">
      <w:pPr>
        <w:pStyle w:val="a3"/>
        <w:jc w:val="center"/>
        <w:rPr>
          <w:rFonts w:ascii="Times New Roman" w:eastAsia="Times New Roman" w:hAnsi="Times New Roman" w:cs="Times New Roman"/>
          <w:b/>
          <w:sz w:val="28"/>
          <w:szCs w:val="28"/>
          <w:u w:val="single"/>
        </w:rPr>
      </w:pPr>
    </w:p>
    <w:p w:rsidR="00171213" w:rsidRPr="00235F93" w:rsidRDefault="00171213" w:rsidP="00235F93">
      <w:pPr>
        <w:pStyle w:val="a3"/>
        <w:ind w:firstLine="708"/>
        <w:jc w:val="both"/>
        <w:rPr>
          <w:rFonts w:ascii="Times New Roman" w:eastAsia="Calibri" w:hAnsi="Times New Roman" w:cs="Times New Roman"/>
          <w:sz w:val="28"/>
          <w:szCs w:val="28"/>
        </w:rPr>
      </w:pPr>
      <w:r w:rsidRPr="00235F93">
        <w:rPr>
          <w:rFonts w:ascii="Times New Roman" w:eastAsia="Calibri" w:hAnsi="Times New Roman" w:cs="Times New Roman"/>
          <w:color w:val="000000"/>
          <w:sz w:val="28"/>
          <w:szCs w:val="28"/>
          <w:shd w:val="clear" w:color="auto" w:fill="FFFFFF"/>
        </w:rPr>
        <w:t>Целью современного образования является развитие личности, ее познавательных и созидательных способностей, навыков самообразования и самосовершенствования.</w:t>
      </w:r>
    </w:p>
    <w:p w:rsidR="00171213" w:rsidRPr="00235F93" w:rsidRDefault="00171213" w:rsidP="00235F93">
      <w:pPr>
        <w:pStyle w:val="a3"/>
        <w:ind w:firstLine="708"/>
        <w:jc w:val="both"/>
        <w:rPr>
          <w:rFonts w:ascii="Times New Roman" w:eastAsia="Times New Roman" w:hAnsi="Times New Roman" w:cs="Times New Roman"/>
          <w:sz w:val="28"/>
          <w:szCs w:val="28"/>
        </w:rPr>
      </w:pPr>
      <w:r w:rsidRPr="00235F93">
        <w:rPr>
          <w:rFonts w:ascii="Times New Roman" w:eastAsia="Times New Roman" w:hAnsi="Times New Roman" w:cs="Times New Roman"/>
          <w:sz w:val="28"/>
          <w:szCs w:val="28"/>
        </w:rPr>
        <w:t>В силу этого основным приоритетом развития начальной  ступени образования является обеспечение Школой оптимальных условий для конструирования самим учеником и его родителями (законными представителями) разнообразных траекторий  развития с целью адекватного определения возможностей и предпочтений сфер деятельности, подготовки к сознательному выбору направлений углубленного изучения отдельных предметов при переходе в основное звено.</w:t>
      </w:r>
    </w:p>
    <w:p w:rsidR="00171213" w:rsidRPr="00235F93" w:rsidRDefault="00171213" w:rsidP="00235F93">
      <w:pPr>
        <w:pStyle w:val="a3"/>
        <w:ind w:firstLine="708"/>
        <w:jc w:val="both"/>
        <w:rPr>
          <w:rFonts w:ascii="Times New Roman" w:eastAsia="Times New Roman" w:hAnsi="Times New Roman" w:cs="Times New Roman"/>
          <w:sz w:val="28"/>
          <w:szCs w:val="28"/>
        </w:rPr>
      </w:pPr>
      <w:r w:rsidRPr="00235F93">
        <w:rPr>
          <w:rFonts w:ascii="Times New Roman" w:eastAsia="Times New Roman" w:hAnsi="Times New Roman" w:cs="Times New Roman"/>
          <w:sz w:val="28"/>
          <w:szCs w:val="28"/>
        </w:rPr>
        <w:t xml:space="preserve">Ведущая идея начальной школы – сформировать основы </w:t>
      </w:r>
      <w:r w:rsidR="00235F93">
        <w:rPr>
          <w:rFonts w:ascii="Times New Roman" w:eastAsia="Times New Roman" w:hAnsi="Times New Roman" w:cs="Times New Roman"/>
          <w:sz w:val="28"/>
          <w:szCs w:val="28"/>
        </w:rPr>
        <w:t>естественно</w:t>
      </w:r>
      <w:r w:rsidRPr="00235F93">
        <w:rPr>
          <w:rFonts w:ascii="Times New Roman" w:eastAsia="Times New Roman" w:hAnsi="Times New Roman" w:cs="Times New Roman"/>
          <w:sz w:val="28"/>
          <w:szCs w:val="28"/>
        </w:rPr>
        <w:t>научной и гуманитарной подготовки обучающихся.</w:t>
      </w:r>
    </w:p>
    <w:p w:rsidR="00171213" w:rsidRPr="00235F93" w:rsidRDefault="00171213" w:rsidP="00235F93">
      <w:pPr>
        <w:pStyle w:val="a3"/>
        <w:ind w:firstLine="708"/>
        <w:jc w:val="both"/>
        <w:rPr>
          <w:rFonts w:ascii="Times New Roman" w:eastAsia="Times New Roman" w:hAnsi="Times New Roman" w:cs="Times New Roman"/>
          <w:sz w:val="28"/>
          <w:szCs w:val="28"/>
        </w:rPr>
      </w:pPr>
      <w:r w:rsidRPr="00235F93">
        <w:rPr>
          <w:rFonts w:ascii="Times New Roman" w:eastAsia="Times New Roman" w:hAnsi="Times New Roman" w:cs="Times New Roman"/>
          <w:sz w:val="28"/>
          <w:szCs w:val="28"/>
        </w:rPr>
        <w:t xml:space="preserve">Данная идея опирается на расширение </w:t>
      </w:r>
      <w:r w:rsidR="00235F93">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познания учебного материала посредством вариативной части, использование передовых технологий  характера подачи материала и усиление воспитательной составляющей, направленной на привитие рационального самоуправления обучающимися своей деятельностью в стенах школы и за ее пределами.</w:t>
      </w:r>
    </w:p>
    <w:p w:rsidR="00171213" w:rsidRPr="00235F93" w:rsidRDefault="00171213" w:rsidP="00235F93">
      <w:pPr>
        <w:pStyle w:val="a3"/>
        <w:ind w:firstLine="708"/>
        <w:jc w:val="both"/>
        <w:rPr>
          <w:rFonts w:ascii="Times New Roman" w:eastAsia="Times New Roman" w:hAnsi="Times New Roman" w:cs="Times New Roman"/>
          <w:sz w:val="28"/>
          <w:szCs w:val="28"/>
        </w:rPr>
      </w:pPr>
      <w:r w:rsidRPr="00235F93">
        <w:rPr>
          <w:rFonts w:ascii="Times New Roman" w:eastAsia="Times New Roman" w:hAnsi="Times New Roman" w:cs="Times New Roman"/>
          <w:sz w:val="28"/>
          <w:szCs w:val="28"/>
        </w:rPr>
        <w:t xml:space="preserve">Содержание образования в начальной школе позволит выпускнику первой ступени обучения удовлетворить разнообразные потребности саморазвития: самопознание, самовыражение, самоутверждение, </w:t>
      </w:r>
      <w:r w:rsidRPr="00235F93">
        <w:rPr>
          <w:rFonts w:ascii="Times New Roman" w:eastAsia="Times New Roman" w:hAnsi="Times New Roman" w:cs="Times New Roman"/>
          <w:sz w:val="28"/>
          <w:szCs w:val="28"/>
        </w:rPr>
        <w:lastRenderedPageBreak/>
        <w:t>самоуправление и как наивысший уровень – самоопределение и  дальнейшую самореализацию.</w:t>
      </w:r>
    </w:p>
    <w:p w:rsidR="00235F93" w:rsidRDefault="00171213" w:rsidP="00235F93">
      <w:pPr>
        <w:pStyle w:val="a3"/>
        <w:ind w:firstLine="708"/>
        <w:jc w:val="both"/>
        <w:rPr>
          <w:rFonts w:ascii="Times New Roman" w:eastAsia="Times New Roman" w:hAnsi="Times New Roman" w:cs="Times New Roman"/>
          <w:sz w:val="28"/>
          <w:szCs w:val="28"/>
        </w:rPr>
      </w:pPr>
      <w:r w:rsidRPr="00235F93">
        <w:rPr>
          <w:rFonts w:ascii="Times New Roman" w:eastAsia="Times New Roman" w:hAnsi="Times New Roman" w:cs="Times New Roman"/>
          <w:sz w:val="28"/>
          <w:szCs w:val="28"/>
        </w:rPr>
        <w:t xml:space="preserve">Данная ступень </w:t>
      </w:r>
      <w:r w:rsidR="00235F93">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 xml:space="preserve">образования </w:t>
      </w:r>
      <w:r w:rsidR="00235F93">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 xml:space="preserve">представлена </w:t>
      </w:r>
      <w:r w:rsidR="00235F93">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 xml:space="preserve">четырьмя </w:t>
      </w:r>
      <w:r w:rsidR="00235F93">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 xml:space="preserve">годами обучения </w:t>
      </w:r>
      <w:r w:rsidR="00235F93">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 xml:space="preserve">(1–4 классы) и предполагает комплектование </w:t>
      </w:r>
      <w:r w:rsidR="00235F93">
        <w:rPr>
          <w:rFonts w:ascii="Times New Roman" w:eastAsia="Times New Roman" w:hAnsi="Times New Roman" w:cs="Times New Roman"/>
          <w:sz w:val="28"/>
          <w:szCs w:val="28"/>
        </w:rPr>
        <w:t xml:space="preserve">8 классов, </w:t>
      </w:r>
      <w:r w:rsidRPr="00235F93">
        <w:rPr>
          <w:rFonts w:ascii="Times New Roman" w:eastAsia="Times New Roman" w:hAnsi="Times New Roman" w:cs="Times New Roman"/>
          <w:sz w:val="28"/>
          <w:szCs w:val="28"/>
        </w:rPr>
        <w:t>групп</w:t>
      </w:r>
      <w:r w:rsidR="00235F93">
        <w:rPr>
          <w:rFonts w:ascii="Times New Roman" w:eastAsia="Times New Roman" w:hAnsi="Times New Roman" w:cs="Times New Roman"/>
          <w:sz w:val="28"/>
          <w:szCs w:val="28"/>
        </w:rPr>
        <w:t>ы</w:t>
      </w:r>
      <w:r w:rsidRPr="00235F93">
        <w:rPr>
          <w:rFonts w:ascii="Times New Roman" w:eastAsia="Times New Roman" w:hAnsi="Times New Roman" w:cs="Times New Roman"/>
          <w:sz w:val="28"/>
          <w:szCs w:val="28"/>
        </w:rPr>
        <w:t xml:space="preserve"> кратковременного пребывания воспитанников дошкольного возраста</w:t>
      </w:r>
      <w:r w:rsidR="00235F93">
        <w:rPr>
          <w:rFonts w:ascii="Times New Roman" w:eastAsia="Times New Roman" w:hAnsi="Times New Roman" w:cs="Times New Roman"/>
          <w:sz w:val="28"/>
          <w:szCs w:val="28"/>
        </w:rPr>
        <w:t>.</w:t>
      </w:r>
    </w:p>
    <w:p w:rsidR="00171213" w:rsidRPr="00235F93" w:rsidRDefault="00171213" w:rsidP="0065077B">
      <w:pPr>
        <w:pStyle w:val="a3"/>
        <w:ind w:firstLine="708"/>
        <w:jc w:val="both"/>
        <w:rPr>
          <w:rFonts w:ascii="Times New Roman" w:eastAsia="Times New Roman" w:hAnsi="Times New Roman" w:cs="Times New Roman"/>
          <w:sz w:val="28"/>
          <w:szCs w:val="28"/>
        </w:rPr>
      </w:pPr>
      <w:r w:rsidRPr="00235F93">
        <w:rPr>
          <w:rFonts w:ascii="Times New Roman" w:eastAsia="Times New Roman" w:hAnsi="Times New Roman" w:cs="Times New Roman"/>
          <w:sz w:val="28"/>
          <w:szCs w:val="28"/>
        </w:rPr>
        <w:t xml:space="preserve">В числе особенностей организации деятельности на первой ступени обучения </w:t>
      </w:r>
      <w:r w:rsidR="0065077B">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 xml:space="preserve">следует </w:t>
      </w:r>
      <w:r w:rsidR="0065077B">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 xml:space="preserve">отметить: </w:t>
      </w:r>
    </w:p>
    <w:p w:rsidR="00171213" w:rsidRPr="00235F93" w:rsidRDefault="00171213" w:rsidP="00235F93">
      <w:pPr>
        <w:pStyle w:val="a3"/>
        <w:jc w:val="both"/>
        <w:rPr>
          <w:rFonts w:ascii="Times New Roman" w:eastAsia="Times New Roman" w:hAnsi="Times New Roman" w:cs="Times New Roman"/>
          <w:sz w:val="28"/>
          <w:szCs w:val="28"/>
        </w:rPr>
      </w:pPr>
      <w:r w:rsidRPr="00235F93">
        <w:rPr>
          <w:rFonts w:ascii="Times New Roman" w:eastAsia="Times New Roman" w:hAnsi="Times New Roman" w:cs="Times New Roman"/>
          <w:sz w:val="28"/>
          <w:szCs w:val="28"/>
        </w:rPr>
        <w:t xml:space="preserve">– реализацию программы </w:t>
      </w:r>
      <w:r w:rsidR="0065077B">
        <w:rPr>
          <w:rFonts w:ascii="Times New Roman" w:eastAsia="Times New Roman" w:hAnsi="Times New Roman" w:cs="Times New Roman"/>
          <w:sz w:val="28"/>
          <w:szCs w:val="28"/>
        </w:rPr>
        <w:t>внеурочной деятельности: «Занимательная математика», «Занимательная грамматика», «Тайны русского языка»  и другие;</w:t>
      </w:r>
    </w:p>
    <w:p w:rsidR="0065077B" w:rsidRDefault="00171213" w:rsidP="00235F93">
      <w:pPr>
        <w:pStyle w:val="a3"/>
        <w:jc w:val="both"/>
        <w:rPr>
          <w:rFonts w:ascii="Times New Roman" w:eastAsia="Times New Roman" w:hAnsi="Times New Roman" w:cs="Times New Roman"/>
          <w:sz w:val="28"/>
          <w:szCs w:val="28"/>
        </w:rPr>
      </w:pPr>
      <w:r w:rsidRPr="00235F93">
        <w:rPr>
          <w:rFonts w:ascii="Times New Roman" w:eastAsia="Times New Roman" w:hAnsi="Times New Roman" w:cs="Times New Roman"/>
          <w:sz w:val="28"/>
          <w:szCs w:val="28"/>
        </w:rPr>
        <w:t xml:space="preserve">– </w:t>
      </w:r>
      <w:r w:rsidR="0065077B">
        <w:rPr>
          <w:rFonts w:ascii="Times New Roman" w:eastAsia="Times New Roman" w:hAnsi="Times New Roman" w:cs="Times New Roman"/>
          <w:sz w:val="28"/>
          <w:szCs w:val="28"/>
        </w:rPr>
        <w:t xml:space="preserve"> предоставление дополнительных платных образовательных услуг по программам: «Новые знакомые», «Математические ступеньки», «Секреты орфографии» и другие;</w:t>
      </w:r>
    </w:p>
    <w:p w:rsidR="00171213" w:rsidRPr="00235F93" w:rsidRDefault="00171213" w:rsidP="00235F93">
      <w:pPr>
        <w:pStyle w:val="a3"/>
        <w:jc w:val="both"/>
        <w:rPr>
          <w:rFonts w:ascii="Times New Roman" w:eastAsia="Times New Roman" w:hAnsi="Times New Roman" w:cs="Times New Roman"/>
          <w:sz w:val="28"/>
          <w:szCs w:val="28"/>
        </w:rPr>
      </w:pPr>
      <w:r w:rsidRPr="00235F93">
        <w:rPr>
          <w:rFonts w:ascii="Times New Roman" w:eastAsia="Times New Roman" w:hAnsi="Times New Roman" w:cs="Times New Roman"/>
          <w:sz w:val="28"/>
          <w:szCs w:val="28"/>
        </w:rPr>
        <w:t>– организацию деятельности детей в период динамических пауз с  использованием функционального зонирования рекреаций блока «Умная перемена»;</w:t>
      </w:r>
    </w:p>
    <w:p w:rsidR="00171213" w:rsidRPr="00235F93" w:rsidRDefault="00171213" w:rsidP="00235F93">
      <w:pPr>
        <w:pStyle w:val="a3"/>
        <w:jc w:val="both"/>
        <w:rPr>
          <w:rFonts w:ascii="Calibri" w:eastAsia="Calibri" w:hAnsi="Calibri" w:cs="Times New Roman"/>
          <w:sz w:val="28"/>
          <w:szCs w:val="28"/>
        </w:rPr>
      </w:pPr>
      <w:r w:rsidRPr="00235F93">
        <w:rPr>
          <w:rFonts w:ascii="Times New Roman" w:eastAsia="Times New Roman" w:hAnsi="Times New Roman" w:cs="Times New Roman"/>
          <w:sz w:val="28"/>
          <w:szCs w:val="28"/>
        </w:rPr>
        <w:t>– рациональное комплектование материально-технической базы начальной школы (учебно-наглядное оборудование, классная мебель</w:t>
      </w:r>
      <w:r w:rsidR="001162E8">
        <w:rPr>
          <w:rFonts w:ascii="Times New Roman" w:eastAsia="Times New Roman" w:hAnsi="Times New Roman" w:cs="Times New Roman"/>
          <w:sz w:val="28"/>
          <w:szCs w:val="28"/>
        </w:rPr>
        <w:t>, интерактивное оборудование.</w:t>
      </w:r>
      <w:r w:rsidRPr="00235F93">
        <w:rPr>
          <w:rFonts w:ascii="Times New Roman" w:eastAsia="Times New Roman" w:hAnsi="Times New Roman" w:cs="Times New Roman"/>
          <w:sz w:val="28"/>
          <w:szCs w:val="28"/>
        </w:rPr>
        <w:t xml:space="preserve"> </w:t>
      </w:r>
    </w:p>
    <w:p w:rsidR="00171213" w:rsidRPr="00235F93" w:rsidRDefault="00171213" w:rsidP="00235F93">
      <w:pPr>
        <w:pStyle w:val="a3"/>
        <w:jc w:val="both"/>
        <w:rPr>
          <w:rFonts w:ascii="Times New Roman" w:eastAsia="Times New Roman" w:hAnsi="Times New Roman" w:cs="Times New Roman"/>
          <w:b/>
          <w:sz w:val="28"/>
          <w:szCs w:val="28"/>
          <w:u w:val="single"/>
        </w:rPr>
      </w:pPr>
    </w:p>
    <w:p w:rsidR="00171213" w:rsidRDefault="00171213" w:rsidP="001162E8">
      <w:pPr>
        <w:pStyle w:val="a3"/>
        <w:jc w:val="center"/>
        <w:rPr>
          <w:rFonts w:ascii="Times New Roman" w:eastAsia="Times New Roman" w:hAnsi="Times New Roman" w:cs="Times New Roman"/>
          <w:b/>
          <w:sz w:val="28"/>
          <w:szCs w:val="28"/>
          <w:u w:val="single"/>
        </w:rPr>
      </w:pPr>
      <w:r w:rsidRPr="00235F93">
        <w:rPr>
          <w:rFonts w:ascii="Times New Roman" w:eastAsia="Times New Roman" w:hAnsi="Times New Roman" w:cs="Times New Roman"/>
          <w:b/>
          <w:sz w:val="28"/>
          <w:szCs w:val="28"/>
          <w:u w:val="single"/>
        </w:rPr>
        <w:t>Школа самопознания (5-7 класс)</w:t>
      </w:r>
    </w:p>
    <w:p w:rsidR="001162E8" w:rsidRPr="00235F93" w:rsidRDefault="001162E8" w:rsidP="001162E8">
      <w:pPr>
        <w:pStyle w:val="a3"/>
        <w:jc w:val="center"/>
        <w:rPr>
          <w:rFonts w:ascii="Times New Roman" w:eastAsia="Times New Roman" w:hAnsi="Times New Roman" w:cs="Times New Roman"/>
          <w:b/>
          <w:sz w:val="28"/>
          <w:szCs w:val="28"/>
          <w:u w:val="single"/>
        </w:rPr>
      </w:pPr>
    </w:p>
    <w:p w:rsidR="00171213" w:rsidRPr="00235F93" w:rsidRDefault="00171213" w:rsidP="001162E8">
      <w:pPr>
        <w:pStyle w:val="a3"/>
        <w:ind w:firstLine="708"/>
        <w:jc w:val="both"/>
        <w:rPr>
          <w:rFonts w:ascii="Times New Roman" w:eastAsia="Times New Roman" w:hAnsi="Times New Roman" w:cs="Times New Roman"/>
          <w:sz w:val="28"/>
          <w:szCs w:val="28"/>
        </w:rPr>
      </w:pPr>
      <w:r w:rsidRPr="00235F93">
        <w:rPr>
          <w:rFonts w:ascii="Times New Roman" w:eastAsia="Times New Roman" w:hAnsi="Times New Roman" w:cs="Times New Roman"/>
          <w:sz w:val="28"/>
          <w:szCs w:val="28"/>
        </w:rPr>
        <w:t xml:space="preserve">Приоритетом развития на данной ступени образования является </w:t>
      </w:r>
      <w:r w:rsidRPr="00235F93">
        <w:rPr>
          <w:rFonts w:ascii="Times New Roman" w:hAnsi="Times New Roman" w:cs="Times New Roman"/>
          <w:sz w:val="28"/>
          <w:szCs w:val="28"/>
        </w:rPr>
        <w:t xml:space="preserve">формирование </w:t>
      </w:r>
      <w:r w:rsidR="00ED5BE4">
        <w:rPr>
          <w:rFonts w:ascii="Times New Roman" w:hAnsi="Times New Roman" w:cs="Times New Roman"/>
          <w:sz w:val="28"/>
          <w:szCs w:val="28"/>
        </w:rPr>
        <w:t xml:space="preserve">  </w:t>
      </w:r>
      <w:r w:rsidRPr="00235F93">
        <w:rPr>
          <w:rFonts w:ascii="Times New Roman" w:hAnsi="Times New Roman" w:cs="Times New Roman"/>
          <w:sz w:val="28"/>
          <w:szCs w:val="28"/>
        </w:rPr>
        <w:t>успешного опыта выполнения разных видов работ и создание полезных продуктов в результате практической деятельности и на этой основе – мотива стремления к успеху в деятельности.</w:t>
      </w:r>
    </w:p>
    <w:p w:rsidR="00171213" w:rsidRPr="00235F93" w:rsidRDefault="00171213" w:rsidP="00ED5BE4">
      <w:pPr>
        <w:pStyle w:val="a3"/>
        <w:ind w:firstLine="708"/>
        <w:jc w:val="both"/>
        <w:rPr>
          <w:rFonts w:ascii="Times New Roman" w:eastAsia="Times New Roman" w:hAnsi="Times New Roman" w:cs="Times New Roman"/>
          <w:sz w:val="28"/>
          <w:szCs w:val="28"/>
        </w:rPr>
      </w:pPr>
      <w:r w:rsidRPr="00235F93">
        <w:rPr>
          <w:rFonts w:ascii="Times New Roman" w:eastAsia="Times New Roman" w:hAnsi="Times New Roman" w:cs="Times New Roman"/>
          <w:sz w:val="28"/>
          <w:szCs w:val="28"/>
        </w:rPr>
        <w:t>Основная</w:t>
      </w:r>
      <w:r w:rsidR="00ED5BE4">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 xml:space="preserve"> задача: обеспечить формирование и развитие у подростков компетентностных умений и навыков освоения разнообразных  видов деятельности для обеспечения самореализации, способности ориентироваться в мире профессий, создание ситуации успеха. </w:t>
      </w:r>
    </w:p>
    <w:p w:rsidR="00171213" w:rsidRPr="00235F93" w:rsidRDefault="00171213" w:rsidP="00ED5BE4">
      <w:pPr>
        <w:pStyle w:val="a3"/>
        <w:ind w:firstLine="708"/>
        <w:jc w:val="both"/>
        <w:rPr>
          <w:rFonts w:ascii="Times New Roman" w:eastAsia="Times New Roman" w:hAnsi="Times New Roman" w:cs="Times New Roman"/>
          <w:sz w:val="28"/>
          <w:szCs w:val="28"/>
        </w:rPr>
      </w:pPr>
      <w:r w:rsidRPr="00235F93">
        <w:rPr>
          <w:rFonts w:ascii="Times New Roman" w:eastAsia="Times New Roman" w:hAnsi="Times New Roman" w:cs="Times New Roman"/>
          <w:sz w:val="28"/>
          <w:szCs w:val="28"/>
        </w:rPr>
        <w:t>Реализация задач будет осуществляться через интеграцию учебной и воспитательной работы, включение школьников в</w:t>
      </w:r>
      <w:r w:rsidR="00ED5BE4">
        <w:rPr>
          <w:rFonts w:ascii="Times New Roman" w:eastAsia="Times New Roman" w:hAnsi="Times New Roman" w:cs="Times New Roman"/>
          <w:sz w:val="28"/>
          <w:szCs w:val="28"/>
        </w:rPr>
        <w:t xml:space="preserve">о внеурочную, </w:t>
      </w:r>
      <w:r w:rsidRPr="00235F93">
        <w:rPr>
          <w:rFonts w:ascii="Times New Roman" w:eastAsia="Times New Roman" w:hAnsi="Times New Roman" w:cs="Times New Roman"/>
          <w:sz w:val="28"/>
          <w:szCs w:val="28"/>
        </w:rPr>
        <w:t xml:space="preserve"> исследовательскую, проектную, поисковую деятельность, организацию многообразия видов внеурочной деятельности. </w:t>
      </w:r>
    </w:p>
    <w:p w:rsidR="00171213" w:rsidRPr="00235F93" w:rsidRDefault="00171213" w:rsidP="00235F93">
      <w:pPr>
        <w:pStyle w:val="a3"/>
        <w:jc w:val="both"/>
        <w:rPr>
          <w:rFonts w:ascii="Times New Roman" w:eastAsia="Times New Roman" w:hAnsi="Times New Roman" w:cs="Times New Roman"/>
          <w:sz w:val="28"/>
          <w:szCs w:val="28"/>
        </w:rPr>
      </w:pPr>
    </w:p>
    <w:p w:rsidR="00171213" w:rsidRDefault="00171213" w:rsidP="00ED5BE4">
      <w:pPr>
        <w:pStyle w:val="a3"/>
        <w:jc w:val="center"/>
        <w:rPr>
          <w:rFonts w:ascii="Times New Roman" w:eastAsia="Times New Roman" w:hAnsi="Times New Roman" w:cs="Times New Roman"/>
          <w:b/>
          <w:sz w:val="28"/>
          <w:szCs w:val="28"/>
          <w:u w:val="single"/>
        </w:rPr>
      </w:pPr>
      <w:r w:rsidRPr="00235F93">
        <w:rPr>
          <w:rFonts w:ascii="Times New Roman" w:eastAsia="Times New Roman" w:hAnsi="Times New Roman" w:cs="Times New Roman"/>
          <w:b/>
          <w:sz w:val="28"/>
          <w:szCs w:val="28"/>
          <w:u w:val="single"/>
        </w:rPr>
        <w:t>Школа самоопределения (8-9 класс)</w:t>
      </w:r>
    </w:p>
    <w:p w:rsidR="00ED5BE4" w:rsidRPr="00235F93" w:rsidRDefault="00ED5BE4" w:rsidP="00ED5BE4">
      <w:pPr>
        <w:pStyle w:val="a3"/>
        <w:jc w:val="center"/>
        <w:rPr>
          <w:rFonts w:ascii="Times New Roman" w:eastAsia="Times New Roman" w:hAnsi="Times New Roman" w:cs="Times New Roman"/>
          <w:b/>
          <w:sz w:val="28"/>
          <w:szCs w:val="28"/>
          <w:u w:val="single"/>
        </w:rPr>
      </w:pPr>
    </w:p>
    <w:p w:rsidR="00171213" w:rsidRPr="00235F93" w:rsidRDefault="00171213" w:rsidP="00ED5BE4">
      <w:pPr>
        <w:pStyle w:val="a3"/>
        <w:ind w:firstLine="708"/>
        <w:jc w:val="both"/>
        <w:rPr>
          <w:rFonts w:ascii="Times New Roman" w:eastAsia="Times New Roman" w:hAnsi="Times New Roman" w:cs="Times New Roman"/>
          <w:sz w:val="28"/>
          <w:szCs w:val="28"/>
        </w:rPr>
      </w:pPr>
      <w:r w:rsidRPr="00235F93">
        <w:rPr>
          <w:rFonts w:ascii="Times New Roman" w:eastAsia="Times New Roman" w:hAnsi="Times New Roman" w:cs="Times New Roman"/>
          <w:sz w:val="28"/>
          <w:szCs w:val="28"/>
        </w:rPr>
        <w:t>Приоритетом является создание образовательного пространства для самоопределения обучающегося, становление его гражданской позиции, где подросток учится сотрудничать в сообществе через общение, игровую, трудовую и социально значимую деятельность.</w:t>
      </w:r>
    </w:p>
    <w:p w:rsidR="00171213" w:rsidRPr="00235F93" w:rsidRDefault="00171213" w:rsidP="000D1746">
      <w:pPr>
        <w:pStyle w:val="a3"/>
        <w:ind w:firstLine="708"/>
        <w:jc w:val="both"/>
        <w:rPr>
          <w:rFonts w:ascii="Times New Roman" w:eastAsia="Times New Roman" w:hAnsi="Times New Roman" w:cs="Times New Roman"/>
          <w:sz w:val="28"/>
          <w:szCs w:val="28"/>
        </w:rPr>
      </w:pPr>
      <w:r w:rsidRPr="00235F93">
        <w:rPr>
          <w:rFonts w:ascii="Times New Roman" w:eastAsia="Times New Roman" w:hAnsi="Times New Roman" w:cs="Times New Roman"/>
          <w:sz w:val="28"/>
          <w:szCs w:val="28"/>
        </w:rPr>
        <w:t>Содержание образования в основной школе является относительно завершенным и базовым для продолжения обучения в средней  школе, создает условия для подготовки учеников к выбору профиля дальнейшего образования, их социального самоопределения и самообразования.</w:t>
      </w:r>
    </w:p>
    <w:p w:rsidR="00171213" w:rsidRPr="00235F93" w:rsidRDefault="00171213" w:rsidP="000D1746">
      <w:pPr>
        <w:pStyle w:val="a3"/>
        <w:ind w:firstLine="708"/>
        <w:jc w:val="both"/>
        <w:rPr>
          <w:rFonts w:ascii="Times New Roman" w:eastAsia="Times New Roman" w:hAnsi="Times New Roman" w:cs="Times New Roman"/>
          <w:sz w:val="28"/>
          <w:szCs w:val="28"/>
        </w:rPr>
      </w:pPr>
      <w:r w:rsidRPr="00235F93">
        <w:rPr>
          <w:rFonts w:ascii="Times New Roman" w:eastAsia="Times New Roman" w:hAnsi="Times New Roman" w:cs="Times New Roman"/>
          <w:sz w:val="28"/>
          <w:szCs w:val="28"/>
        </w:rPr>
        <w:lastRenderedPageBreak/>
        <w:t xml:space="preserve">Данная ступень образования обеспечивает адаптацию </w:t>
      </w:r>
      <w:r w:rsidR="000D1746">
        <w:rPr>
          <w:rFonts w:ascii="Times New Roman" w:eastAsia="Times New Roman" w:hAnsi="Times New Roman" w:cs="Times New Roman"/>
          <w:sz w:val="28"/>
          <w:szCs w:val="28"/>
        </w:rPr>
        <w:t>об</w:t>
      </w:r>
      <w:r w:rsidRPr="00235F93">
        <w:rPr>
          <w:rFonts w:ascii="Times New Roman" w:eastAsia="Times New Roman" w:hAnsi="Times New Roman" w:cs="Times New Roman"/>
          <w:sz w:val="28"/>
          <w:szCs w:val="28"/>
        </w:rPr>
        <w:t>уча</w:t>
      </w:r>
      <w:r w:rsidR="000D1746">
        <w:rPr>
          <w:rFonts w:ascii="Times New Roman" w:eastAsia="Times New Roman" w:hAnsi="Times New Roman" w:cs="Times New Roman"/>
          <w:sz w:val="28"/>
          <w:szCs w:val="28"/>
        </w:rPr>
        <w:t>ю</w:t>
      </w:r>
      <w:r w:rsidRPr="00235F93">
        <w:rPr>
          <w:rFonts w:ascii="Times New Roman" w:eastAsia="Times New Roman" w:hAnsi="Times New Roman" w:cs="Times New Roman"/>
          <w:sz w:val="28"/>
          <w:szCs w:val="28"/>
        </w:rPr>
        <w:t>щихся к новым</w:t>
      </w:r>
      <w:r w:rsidR="000D1746">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 xml:space="preserve"> для них условиям и организационным формам обучения, характерным</w:t>
      </w:r>
      <w:r w:rsidR="000D1746">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 xml:space="preserve"> для </w:t>
      </w:r>
      <w:r w:rsidR="000D1746">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 xml:space="preserve">основного общего образования. </w:t>
      </w:r>
    </w:p>
    <w:p w:rsidR="00171213" w:rsidRPr="00235F93" w:rsidRDefault="00171213" w:rsidP="000D1746">
      <w:pPr>
        <w:pStyle w:val="a3"/>
        <w:ind w:firstLine="708"/>
        <w:jc w:val="both"/>
        <w:rPr>
          <w:rFonts w:ascii="Times New Roman" w:eastAsia="Times New Roman" w:hAnsi="Times New Roman" w:cs="Times New Roman"/>
          <w:sz w:val="28"/>
          <w:szCs w:val="28"/>
        </w:rPr>
      </w:pPr>
      <w:r w:rsidRPr="00235F93">
        <w:rPr>
          <w:rFonts w:ascii="Times New Roman" w:eastAsia="Times New Roman" w:hAnsi="Times New Roman" w:cs="Times New Roman"/>
          <w:sz w:val="28"/>
          <w:szCs w:val="28"/>
        </w:rPr>
        <w:t xml:space="preserve">На </w:t>
      </w:r>
      <w:r w:rsidR="000D1746">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 xml:space="preserve">данной </w:t>
      </w:r>
      <w:r w:rsidR="000D1746">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ступени</w:t>
      </w:r>
      <w:r w:rsidR="000D1746">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 xml:space="preserve"> предполагается</w:t>
      </w:r>
      <w:r w:rsidR="000D1746">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 xml:space="preserve"> </w:t>
      </w:r>
      <w:r w:rsidR="000D1746">
        <w:rPr>
          <w:rFonts w:ascii="Times New Roman" w:eastAsia="Times New Roman" w:hAnsi="Times New Roman" w:cs="Times New Roman"/>
          <w:sz w:val="28"/>
          <w:szCs w:val="28"/>
        </w:rPr>
        <w:t xml:space="preserve">организация внеурочной деятельности  по </w:t>
      </w:r>
      <w:r w:rsidRPr="00235F93">
        <w:rPr>
          <w:rFonts w:ascii="Times New Roman" w:eastAsia="Times New Roman" w:hAnsi="Times New Roman" w:cs="Times New Roman"/>
          <w:sz w:val="28"/>
          <w:szCs w:val="28"/>
        </w:rPr>
        <w:t xml:space="preserve">химия, биология, </w:t>
      </w:r>
      <w:r w:rsidR="000D1746">
        <w:rPr>
          <w:rFonts w:ascii="Times New Roman" w:eastAsia="Times New Roman" w:hAnsi="Times New Roman" w:cs="Times New Roman"/>
          <w:sz w:val="28"/>
          <w:szCs w:val="28"/>
        </w:rPr>
        <w:t>истории, обществознанию, математике</w:t>
      </w:r>
      <w:r w:rsidRPr="00235F93">
        <w:rPr>
          <w:rFonts w:ascii="Times New Roman" w:eastAsia="Times New Roman" w:hAnsi="Times New Roman" w:cs="Times New Roman"/>
          <w:sz w:val="28"/>
          <w:szCs w:val="28"/>
        </w:rPr>
        <w:t>, введение элективных курсов, что позволяет осуществлять раннюю ориентацию учащихся на тот или иной профиль.</w:t>
      </w:r>
    </w:p>
    <w:p w:rsidR="00171213" w:rsidRPr="00235F93" w:rsidRDefault="00171213" w:rsidP="00235F93">
      <w:pPr>
        <w:pStyle w:val="a3"/>
        <w:jc w:val="both"/>
        <w:rPr>
          <w:rFonts w:ascii="Times New Roman" w:eastAsia="Times New Roman" w:hAnsi="Times New Roman" w:cs="Times New Roman"/>
          <w:b/>
          <w:sz w:val="28"/>
          <w:szCs w:val="28"/>
          <w:u w:val="single"/>
        </w:rPr>
      </w:pPr>
    </w:p>
    <w:p w:rsidR="00171213" w:rsidRDefault="00171213" w:rsidP="000D1746">
      <w:pPr>
        <w:pStyle w:val="a3"/>
        <w:jc w:val="center"/>
        <w:rPr>
          <w:rFonts w:ascii="Times New Roman" w:eastAsia="Times New Roman" w:hAnsi="Times New Roman" w:cs="Times New Roman"/>
          <w:b/>
          <w:sz w:val="28"/>
          <w:szCs w:val="28"/>
          <w:u w:val="single"/>
        </w:rPr>
      </w:pPr>
      <w:r w:rsidRPr="00235F93">
        <w:rPr>
          <w:rFonts w:ascii="Times New Roman" w:eastAsia="Times New Roman" w:hAnsi="Times New Roman" w:cs="Times New Roman"/>
          <w:b/>
          <w:sz w:val="28"/>
          <w:szCs w:val="28"/>
          <w:u w:val="single"/>
        </w:rPr>
        <w:t>Школа самореализации (10-11 класс)</w:t>
      </w:r>
    </w:p>
    <w:p w:rsidR="000D1746" w:rsidRPr="00235F93" w:rsidRDefault="000D1746" w:rsidP="000D1746">
      <w:pPr>
        <w:pStyle w:val="a3"/>
        <w:jc w:val="center"/>
        <w:rPr>
          <w:rFonts w:ascii="Times New Roman" w:eastAsia="Times New Roman" w:hAnsi="Times New Roman" w:cs="Times New Roman"/>
          <w:b/>
          <w:sz w:val="28"/>
          <w:szCs w:val="28"/>
          <w:u w:val="single"/>
        </w:rPr>
      </w:pPr>
    </w:p>
    <w:p w:rsidR="00171213" w:rsidRPr="00235F93" w:rsidRDefault="00171213" w:rsidP="000D1746">
      <w:pPr>
        <w:pStyle w:val="a3"/>
        <w:ind w:firstLine="708"/>
        <w:jc w:val="both"/>
        <w:rPr>
          <w:rFonts w:ascii="Times New Roman" w:eastAsia="Times New Roman" w:hAnsi="Times New Roman" w:cs="Times New Roman"/>
          <w:sz w:val="28"/>
          <w:szCs w:val="28"/>
        </w:rPr>
      </w:pPr>
      <w:r w:rsidRPr="00235F93">
        <w:rPr>
          <w:rFonts w:ascii="Times New Roman" w:eastAsia="Times New Roman" w:hAnsi="Times New Roman" w:cs="Times New Roman"/>
          <w:sz w:val="28"/>
          <w:szCs w:val="28"/>
        </w:rPr>
        <w:t xml:space="preserve">Приоритетом </w:t>
      </w:r>
      <w:r w:rsidR="00D805AE">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развития старшей ступени школы является организация пространства для социального, профессионального и гражданского самоопределения.</w:t>
      </w:r>
    </w:p>
    <w:p w:rsidR="00171213" w:rsidRPr="00235F93" w:rsidRDefault="00171213" w:rsidP="00D805AE">
      <w:pPr>
        <w:pStyle w:val="a3"/>
        <w:ind w:firstLine="708"/>
        <w:jc w:val="both"/>
        <w:rPr>
          <w:rFonts w:ascii="Times New Roman" w:eastAsia="Times New Roman" w:hAnsi="Times New Roman" w:cs="Times New Roman"/>
          <w:b/>
          <w:sz w:val="28"/>
          <w:szCs w:val="28"/>
        </w:rPr>
      </w:pPr>
      <w:r w:rsidRPr="00235F93">
        <w:rPr>
          <w:rFonts w:ascii="Times New Roman" w:eastAsia="Times New Roman" w:hAnsi="Times New Roman" w:cs="Times New Roman"/>
          <w:sz w:val="28"/>
          <w:szCs w:val="28"/>
        </w:rPr>
        <w:t xml:space="preserve">Основная задача старшей школы: гарантировать достижение обучающимся </w:t>
      </w:r>
      <w:r w:rsidR="00D805AE">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 xml:space="preserve">оптимального </w:t>
      </w:r>
      <w:r w:rsidR="00D805AE">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уровня образования, развитие компетентностей, позволяющих ему быть самостоятельным и востребованным после окончания школы.</w:t>
      </w:r>
    </w:p>
    <w:p w:rsidR="00171213" w:rsidRPr="00235F93" w:rsidRDefault="00171213" w:rsidP="00D805AE">
      <w:pPr>
        <w:pStyle w:val="a3"/>
        <w:ind w:firstLine="708"/>
        <w:jc w:val="both"/>
        <w:rPr>
          <w:rFonts w:ascii="Times New Roman" w:eastAsia="Times New Roman" w:hAnsi="Times New Roman" w:cs="Times New Roman"/>
          <w:color w:val="000000"/>
          <w:sz w:val="28"/>
          <w:szCs w:val="28"/>
        </w:rPr>
      </w:pPr>
      <w:r w:rsidRPr="00235F93">
        <w:rPr>
          <w:rFonts w:ascii="Times New Roman" w:eastAsia="Times New Roman" w:hAnsi="Times New Roman" w:cs="Times New Roman"/>
          <w:color w:val="000000"/>
          <w:sz w:val="28"/>
          <w:szCs w:val="28"/>
        </w:rPr>
        <w:t>В 10-11-х классах предусмотрено профильное обучение. Оно направлено на расшир</w:t>
      </w:r>
      <w:r w:rsidR="00D805AE">
        <w:rPr>
          <w:rFonts w:ascii="Times New Roman" w:eastAsia="Times New Roman" w:hAnsi="Times New Roman" w:cs="Times New Roman"/>
          <w:color w:val="000000"/>
          <w:sz w:val="28"/>
          <w:szCs w:val="28"/>
        </w:rPr>
        <w:t>ение</w:t>
      </w:r>
      <w:r w:rsidRPr="00235F93">
        <w:rPr>
          <w:rFonts w:ascii="Times New Roman" w:eastAsia="Times New Roman" w:hAnsi="Times New Roman" w:cs="Times New Roman"/>
          <w:color w:val="000000"/>
          <w:sz w:val="28"/>
          <w:szCs w:val="28"/>
        </w:rPr>
        <w:t xml:space="preserve"> возможности выстраивания </w:t>
      </w:r>
      <w:r w:rsidR="00D805AE">
        <w:rPr>
          <w:rFonts w:ascii="Times New Roman" w:eastAsia="Times New Roman" w:hAnsi="Times New Roman" w:cs="Times New Roman"/>
          <w:color w:val="000000"/>
          <w:sz w:val="28"/>
          <w:szCs w:val="28"/>
        </w:rPr>
        <w:t xml:space="preserve">будущим выпускником  </w:t>
      </w:r>
      <w:r w:rsidRPr="00235F93">
        <w:rPr>
          <w:rFonts w:ascii="Times New Roman" w:eastAsia="Times New Roman" w:hAnsi="Times New Roman" w:cs="Times New Roman"/>
          <w:color w:val="000000"/>
          <w:sz w:val="28"/>
          <w:szCs w:val="28"/>
        </w:rPr>
        <w:t xml:space="preserve"> индивидуальной </w:t>
      </w:r>
      <w:r w:rsidR="00D805AE">
        <w:rPr>
          <w:rFonts w:ascii="Times New Roman" w:eastAsia="Times New Roman" w:hAnsi="Times New Roman" w:cs="Times New Roman"/>
          <w:color w:val="000000"/>
          <w:sz w:val="28"/>
          <w:szCs w:val="28"/>
        </w:rPr>
        <w:t xml:space="preserve"> </w:t>
      </w:r>
      <w:r w:rsidRPr="00235F93">
        <w:rPr>
          <w:rFonts w:ascii="Times New Roman" w:eastAsia="Times New Roman" w:hAnsi="Times New Roman" w:cs="Times New Roman"/>
          <w:color w:val="000000"/>
          <w:sz w:val="28"/>
          <w:szCs w:val="28"/>
        </w:rPr>
        <w:t>образовательной</w:t>
      </w:r>
      <w:r w:rsidR="00D805AE">
        <w:rPr>
          <w:rFonts w:ascii="Times New Roman" w:eastAsia="Times New Roman" w:hAnsi="Times New Roman" w:cs="Times New Roman"/>
          <w:color w:val="000000"/>
          <w:sz w:val="28"/>
          <w:szCs w:val="28"/>
        </w:rPr>
        <w:t xml:space="preserve">  </w:t>
      </w:r>
      <w:r w:rsidRPr="00235F93">
        <w:rPr>
          <w:rFonts w:ascii="Times New Roman" w:eastAsia="Times New Roman" w:hAnsi="Times New Roman" w:cs="Times New Roman"/>
          <w:color w:val="000000"/>
          <w:sz w:val="28"/>
          <w:szCs w:val="28"/>
        </w:rPr>
        <w:t xml:space="preserve"> траектории, </w:t>
      </w:r>
      <w:r w:rsidR="00D805AE">
        <w:rPr>
          <w:rFonts w:ascii="Times New Roman" w:eastAsia="Times New Roman" w:hAnsi="Times New Roman" w:cs="Times New Roman"/>
          <w:color w:val="000000"/>
          <w:sz w:val="28"/>
          <w:szCs w:val="28"/>
        </w:rPr>
        <w:t xml:space="preserve"> </w:t>
      </w:r>
      <w:r w:rsidRPr="00235F93">
        <w:rPr>
          <w:rFonts w:ascii="Times New Roman" w:eastAsia="Times New Roman" w:hAnsi="Times New Roman" w:cs="Times New Roman"/>
          <w:color w:val="000000"/>
          <w:sz w:val="28"/>
          <w:szCs w:val="28"/>
        </w:rPr>
        <w:t xml:space="preserve">преследует ряд </w:t>
      </w:r>
      <w:r w:rsidR="00D805AE">
        <w:rPr>
          <w:rFonts w:ascii="Times New Roman" w:eastAsia="Times New Roman" w:hAnsi="Times New Roman" w:cs="Times New Roman"/>
          <w:color w:val="000000"/>
          <w:sz w:val="28"/>
          <w:szCs w:val="28"/>
        </w:rPr>
        <w:t xml:space="preserve"> </w:t>
      </w:r>
      <w:r w:rsidRPr="00235F93">
        <w:rPr>
          <w:rFonts w:ascii="Times New Roman" w:eastAsia="Times New Roman" w:hAnsi="Times New Roman" w:cs="Times New Roman"/>
          <w:color w:val="000000"/>
          <w:sz w:val="28"/>
          <w:szCs w:val="28"/>
        </w:rPr>
        <w:t>целей, в их числе: расширение возможности социализации обучающихся, обеспечение преемственности между общим и профессиональным образованием.</w:t>
      </w:r>
    </w:p>
    <w:p w:rsidR="00171213" w:rsidRDefault="00171213" w:rsidP="00235F93">
      <w:pPr>
        <w:pStyle w:val="a3"/>
        <w:jc w:val="both"/>
        <w:rPr>
          <w:rFonts w:ascii="Times New Roman" w:eastAsia="Times New Roman" w:hAnsi="Times New Roman" w:cs="Times New Roman"/>
          <w:b/>
          <w:sz w:val="28"/>
          <w:szCs w:val="28"/>
        </w:rPr>
      </w:pPr>
      <w:r w:rsidRPr="00235F93">
        <w:rPr>
          <w:rFonts w:ascii="Times New Roman" w:eastAsia="Times New Roman" w:hAnsi="Times New Roman" w:cs="Times New Roman"/>
          <w:sz w:val="28"/>
          <w:szCs w:val="28"/>
        </w:rPr>
        <w:t xml:space="preserve">Для </w:t>
      </w:r>
      <w:r w:rsidR="00D805AE">
        <w:rPr>
          <w:rFonts w:ascii="Times New Roman" w:eastAsia="Times New Roman" w:hAnsi="Times New Roman" w:cs="Times New Roman"/>
          <w:sz w:val="28"/>
          <w:szCs w:val="28"/>
        </w:rPr>
        <w:t xml:space="preserve"> </w:t>
      </w:r>
      <w:r w:rsidRPr="00235F93">
        <w:rPr>
          <w:rFonts w:ascii="Times New Roman" w:eastAsia="Times New Roman" w:hAnsi="Times New Roman" w:cs="Times New Roman"/>
          <w:sz w:val="28"/>
          <w:szCs w:val="28"/>
        </w:rPr>
        <w:t xml:space="preserve">обучающихся </w:t>
      </w:r>
      <w:r w:rsidR="00D805AE">
        <w:rPr>
          <w:rFonts w:ascii="Times New Roman" w:eastAsia="Times New Roman" w:hAnsi="Times New Roman" w:cs="Times New Roman"/>
          <w:sz w:val="28"/>
          <w:szCs w:val="28"/>
        </w:rPr>
        <w:t xml:space="preserve"> с</w:t>
      </w:r>
      <w:r w:rsidRPr="00235F93">
        <w:rPr>
          <w:rFonts w:ascii="Times New Roman" w:eastAsia="Times New Roman" w:hAnsi="Times New Roman" w:cs="Times New Roman"/>
          <w:sz w:val="28"/>
          <w:szCs w:val="28"/>
        </w:rPr>
        <w:t>формир</w:t>
      </w:r>
      <w:r w:rsidR="00D805AE">
        <w:rPr>
          <w:rFonts w:ascii="Times New Roman" w:eastAsia="Times New Roman" w:hAnsi="Times New Roman" w:cs="Times New Roman"/>
          <w:sz w:val="28"/>
          <w:szCs w:val="28"/>
        </w:rPr>
        <w:t xml:space="preserve">ован  универсальный  профиль, в рамках которого  предполагается реализовывать социально-гуманитарную и естественнонаучную направленности. </w:t>
      </w:r>
      <w:r w:rsidRPr="00235F93">
        <w:rPr>
          <w:rFonts w:ascii="Times New Roman" w:eastAsia="Times New Roman" w:hAnsi="Times New Roman" w:cs="Times New Roman"/>
          <w:b/>
          <w:sz w:val="28"/>
          <w:szCs w:val="28"/>
        </w:rPr>
        <w:t xml:space="preserve"> </w:t>
      </w:r>
    </w:p>
    <w:p w:rsidR="00622836" w:rsidRDefault="00622836" w:rsidP="00235F93">
      <w:pPr>
        <w:pStyle w:val="a3"/>
        <w:jc w:val="both"/>
        <w:rPr>
          <w:rFonts w:ascii="Times New Roman" w:eastAsia="Times New Roman" w:hAnsi="Times New Roman" w:cs="Times New Roman"/>
          <w:b/>
          <w:sz w:val="28"/>
          <w:szCs w:val="28"/>
        </w:rPr>
      </w:pPr>
    </w:p>
    <w:p w:rsidR="00622836" w:rsidRDefault="00622836" w:rsidP="00622836">
      <w:pPr>
        <w:pStyle w:val="a3"/>
        <w:numPr>
          <w:ilvl w:val="0"/>
          <w:numId w:val="5"/>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Система  дополнительного образования.</w:t>
      </w:r>
    </w:p>
    <w:p w:rsidR="00FC683F" w:rsidRDefault="00FC683F" w:rsidP="00FC683F">
      <w:pPr>
        <w:pStyle w:val="a3"/>
        <w:ind w:left="1068"/>
        <w:jc w:val="both"/>
        <w:rPr>
          <w:rFonts w:ascii="Times New Roman" w:eastAsia="Times New Roman" w:hAnsi="Times New Roman" w:cs="Times New Roman"/>
          <w:b/>
          <w:sz w:val="28"/>
          <w:szCs w:val="28"/>
        </w:rPr>
      </w:pPr>
    </w:p>
    <w:p w:rsidR="00622836" w:rsidRPr="00622836" w:rsidRDefault="00622836" w:rsidP="00FC683F">
      <w:pPr>
        <w:pStyle w:val="a3"/>
        <w:ind w:firstLine="708"/>
        <w:jc w:val="both"/>
        <w:rPr>
          <w:rFonts w:ascii="Times New Roman" w:hAnsi="Times New Roman" w:cs="Times New Roman"/>
          <w:sz w:val="28"/>
          <w:szCs w:val="28"/>
        </w:rPr>
      </w:pPr>
      <w:r w:rsidRPr="00622836">
        <w:rPr>
          <w:rFonts w:ascii="Times New Roman" w:hAnsi="Times New Roman" w:cs="Times New Roman"/>
          <w:sz w:val="28"/>
          <w:szCs w:val="28"/>
        </w:rPr>
        <w:t xml:space="preserve">Дополнительное образование детей в рамках школы будет рассматриваться как одно из приоритетных направлений модернизации образовательной системы. </w:t>
      </w:r>
    </w:p>
    <w:p w:rsidR="00FC683F" w:rsidRDefault="00622836" w:rsidP="00622836">
      <w:pPr>
        <w:pStyle w:val="a3"/>
        <w:jc w:val="both"/>
        <w:rPr>
          <w:rFonts w:ascii="Times New Roman" w:hAnsi="Times New Roman" w:cs="Times New Roman"/>
          <w:sz w:val="28"/>
          <w:szCs w:val="28"/>
        </w:rPr>
      </w:pPr>
      <w:r w:rsidRPr="00622836">
        <w:rPr>
          <w:rFonts w:ascii="Times New Roman" w:hAnsi="Times New Roman" w:cs="Times New Roman"/>
          <w:sz w:val="28"/>
          <w:szCs w:val="28"/>
        </w:rPr>
        <w:t xml:space="preserve">          Миссия </w:t>
      </w:r>
      <w:r w:rsidR="00FC683F">
        <w:rPr>
          <w:rFonts w:ascii="Times New Roman" w:hAnsi="Times New Roman" w:cs="Times New Roman"/>
          <w:sz w:val="28"/>
          <w:szCs w:val="28"/>
        </w:rPr>
        <w:t xml:space="preserve"> </w:t>
      </w:r>
      <w:r w:rsidRPr="00622836">
        <w:rPr>
          <w:rFonts w:ascii="Times New Roman" w:hAnsi="Times New Roman" w:cs="Times New Roman"/>
          <w:sz w:val="28"/>
          <w:szCs w:val="28"/>
        </w:rPr>
        <w:t>дополнительного</w:t>
      </w:r>
      <w:r w:rsidR="00FC683F">
        <w:rPr>
          <w:rFonts w:ascii="Times New Roman" w:hAnsi="Times New Roman" w:cs="Times New Roman"/>
          <w:sz w:val="28"/>
          <w:szCs w:val="28"/>
        </w:rPr>
        <w:t xml:space="preserve"> </w:t>
      </w:r>
      <w:r w:rsidRPr="00622836">
        <w:rPr>
          <w:rFonts w:ascii="Times New Roman" w:hAnsi="Times New Roman" w:cs="Times New Roman"/>
          <w:sz w:val="28"/>
          <w:szCs w:val="28"/>
        </w:rPr>
        <w:t xml:space="preserve"> образования: </w:t>
      </w:r>
    </w:p>
    <w:p w:rsidR="00622836" w:rsidRPr="00622836" w:rsidRDefault="00622836" w:rsidP="00FC683F">
      <w:pPr>
        <w:pStyle w:val="a3"/>
        <w:numPr>
          <w:ilvl w:val="0"/>
          <w:numId w:val="6"/>
        </w:numPr>
        <w:jc w:val="both"/>
        <w:rPr>
          <w:rFonts w:ascii="Times New Roman" w:hAnsi="Times New Roman" w:cs="Times New Roman"/>
          <w:sz w:val="28"/>
          <w:szCs w:val="28"/>
        </w:rPr>
      </w:pPr>
      <w:r w:rsidRPr="00622836">
        <w:rPr>
          <w:rFonts w:ascii="Times New Roman" w:hAnsi="Times New Roman" w:cs="Times New Roman"/>
          <w:sz w:val="28"/>
          <w:szCs w:val="28"/>
        </w:rPr>
        <w:t>создание условий для самореализации</w:t>
      </w:r>
      <w:r w:rsidR="00FC683F">
        <w:rPr>
          <w:rFonts w:ascii="Times New Roman" w:hAnsi="Times New Roman" w:cs="Times New Roman"/>
          <w:sz w:val="28"/>
          <w:szCs w:val="28"/>
        </w:rPr>
        <w:t xml:space="preserve"> </w:t>
      </w:r>
      <w:r w:rsidRPr="00622836">
        <w:rPr>
          <w:rFonts w:ascii="Times New Roman" w:hAnsi="Times New Roman" w:cs="Times New Roman"/>
          <w:sz w:val="28"/>
          <w:szCs w:val="28"/>
        </w:rPr>
        <w:t xml:space="preserve"> и развития талантов, воспитания гармонично развитой и социально ответственной личности;</w:t>
      </w:r>
    </w:p>
    <w:p w:rsidR="00622836" w:rsidRPr="00622836" w:rsidRDefault="00622836" w:rsidP="00FC683F">
      <w:pPr>
        <w:pStyle w:val="a3"/>
        <w:numPr>
          <w:ilvl w:val="0"/>
          <w:numId w:val="6"/>
        </w:numPr>
        <w:jc w:val="both"/>
        <w:rPr>
          <w:rFonts w:ascii="Times New Roman" w:hAnsi="Times New Roman" w:cs="Times New Roman"/>
          <w:sz w:val="28"/>
          <w:szCs w:val="28"/>
        </w:rPr>
      </w:pPr>
      <w:r w:rsidRPr="00622836">
        <w:rPr>
          <w:rFonts w:ascii="Times New Roman" w:hAnsi="Times New Roman" w:cs="Times New Roman"/>
          <w:sz w:val="28"/>
          <w:szCs w:val="28"/>
        </w:rPr>
        <w:t>повышение доступности качественных программ дополнительного образования для каждого ребенка.</w:t>
      </w:r>
    </w:p>
    <w:p w:rsidR="00622836" w:rsidRPr="00622836" w:rsidRDefault="00622836" w:rsidP="00FC683F">
      <w:pPr>
        <w:pStyle w:val="a3"/>
        <w:ind w:firstLine="360"/>
        <w:jc w:val="both"/>
        <w:rPr>
          <w:rFonts w:ascii="Times New Roman" w:hAnsi="Times New Roman" w:cs="Times New Roman"/>
          <w:sz w:val="28"/>
          <w:szCs w:val="28"/>
        </w:rPr>
      </w:pPr>
      <w:r w:rsidRPr="00622836">
        <w:rPr>
          <w:rFonts w:ascii="Times New Roman" w:hAnsi="Times New Roman" w:cs="Times New Roman"/>
          <w:sz w:val="28"/>
          <w:szCs w:val="28"/>
        </w:rPr>
        <w:t xml:space="preserve">Для </w:t>
      </w:r>
      <w:r w:rsidR="00FC683F">
        <w:rPr>
          <w:rFonts w:ascii="Times New Roman" w:hAnsi="Times New Roman" w:cs="Times New Roman"/>
          <w:sz w:val="28"/>
          <w:szCs w:val="28"/>
        </w:rPr>
        <w:t xml:space="preserve"> </w:t>
      </w:r>
      <w:r w:rsidRPr="00622836">
        <w:rPr>
          <w:rFonts w:ascii="Times New Roman" w:hAnsi="Times New Roman" w:cs="Times New Roman"/>
          <w:sz w:val="28"/>
          <w:szCs w:val="28"/>
        </w:rPr>
        <w:t>достижения целей развития дополнительного образования детей необходимо</w:t>
      </w:r>
      <w:r w:rsidR="00FC683F">
        <w:rPr>
          <w:rFonts w:ascii="Times New Roman" w:hAnsi="Times New Roman" w:cs="Times New Roman"/>
          <w:sz w:val="28"/>
          <w:szCs w:val="28"/>
        </w:rPr>
        <w:t xml:space="preserve"> </w:t>
      </w:r>
      <w:r w:rsidRPr="00622836">
        <w:rPr>
          <w:rFonts w:ascii="Times New Roman" w:hAnsi="Times New Roman" w:cs="Times New Roman"/>
          <w:sz w:val="28"/>
          <w:szCs w:val="28"/>
        </w:rPr>
        <w:t xml:space="preserve"> решить</w:t>
      </w:r>
      <w:r w:rsidR="00FC683F">
        <w:rPr>
          <w:rFonts w:ascii="Times New Roman" w:hAnsi="Times New Roman" w:cs="Times New Roman"/>
          <w:sz w:val="28"/>
          <w:szCs w:val="28"/>
        </w:rPr>
        <w:t xml:space="preserve"> </w:t>
      </w:r>
      <w:r w:rsidRPr="00622836">
        <w:rPr>
          <w:rFonts w:ascii="Times New Roman" w:hAnsi="Times New Roman" w:cs="Times New Roman"/>
          <w:sz w:val="28"/>
          <w:szCs w:val="28"/>
        </w:rPr>
        <w:t xml:space="preserve"> следующие </w:t>
      </w:r>
      <w:r w:rsidR="00FC683F">
        <w:rPr>
          <w:rFonts w:ascii="Times New Roman" w:hAnsi="Times New Roman" w:cs="Times New Roman"/>
          <w:sz w:val="28"/>
          <w:szCs w:val="28"/>
        </w:rPr>
        <w:t xml:space="preserve"> </w:t>
      </w:r>
      <w:r w:rsidRPr="00622836">
        <w:rPr>
          <w:rFonts w:ascii="Times New Roman" w:hAnsi="Times New Roman" w:cs="Times New Roman"/>
          <w:sz w:val="28"/>
          <w:szCs w:val="28"/>
        </w:rPr>
        <w:t>задачи:</w:t>
      </w:r>
    </w:p>
    <w:p w:rsidR="00622836" w:rsidRPr="00622836" w:rsidRDefault="00FC683F" w:rsidP="00FC683F">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р</w:t>
      </w:r>
      <w:r w:rsidR="00622836" w:rsidRPr="00622836">
        <w:rPr>
          <w:rFonts w:ascii="Times New Roman" w:hAnsi="Times New Roman" w:cs="Times New Roman"/>
          <w:sz w:val="28"/>
          <w:szCs w:val="28"/>
        </w:rPr>
        <w:t>асширение перечня дополнительных образовательных услуг, предоставляемых обучающимся, увеличение охвата дополнительным образованием детей (в том числе, находящихся в трудной жизненной</w:t>
      </w:r>
      <w:r w:rsidR="00622836" w:rsidRPr="00622836">
        <w:rPr>
          <w:rFonts w:ascii="Times New Roman" w:hAnsi="Times New Roman" w:cs="Times New Roman"/>
          <w:spacing w:val="-7"/>
          <w:sz w:val="28"/>
          <w:szCs w:val="28"/>
        </w:rPr>
        <w:t xml:space="preserve"> </w:t>
      </w:r>
      <w:r w:rsidR="00622836" w:rsidRPr="00622836">
        <w:rPr>
          <w:rFonts w:ascii="Times New Roman" w:hAnsi="Times New Roman" w:cs="Times New Roman"/>
          <w:sz w:val="28"/>
          <w:szCs w:val="28"/>
        </w:rPr>
        <w:t>ситуации,</w:t>
      </w:r>
      <w:r w:rsidR="00622836" w:rsidRPr="00622836">
        <w:rPr>
          <w:rFonts w:ascii="Times New Roman" w:hAnsi="Times New Roman" w:cs="Times New Roman"/>
          <w:spacing w:val="-8"/>
          <w:sz w:val="28"/>
          <w:szCs w:val="28"/>
        </w:rPr>
        <w:t xml:space="preserve"> </w:t>
      </w:r>
      <w:r w:rsidR="00622836" w:rsidRPr="00622836">
        <w:rPr>
          <w:rFonts w:ascii="Times New Roman" w:hAnsi="Times New Roman" w:cs="Times New Roman"/>
          <w:sz w:val="28"/>
          <w:szCs w:val="28"/>
        </w:rPr>
        <w:t>детей</w:t>
      </w:r>
      <w:r w:rsidR="00622836" w:rsidRPr="00622836">
        <w:rPr>
          <w:rFonts w:ascii="Times New Roman" w:hAnsi="Times New Roman" w:cs="Times New Roman"/>
          <w:spacing w:val="-7"/>
          <w:sz w:val="28"/>
          <w:szCs w:val="28"/>
        </w:rPr>
        <w:t xml:space="preserve"> </w:t>
      </w:r>
      <w:r w:rsidR="00622836" w:rsidRPr="00622836">
        <w:rPr>
          <w:rFonts w:ascii="Times New Roman" w:hAnsi="Times New Roman" w:cs="Times New Roman"/>
          <w:sz w:val="28"/>
          <w:szCs w:val="28"/>
        </w:rPr>
        <w:t>с</w:t>
      </w:r>
      <w:r w:rsidR="00622836" w:rsidRPr="00622836">
        <w:rPr>
          <w:rFonts w:ascii="Times New Roman" w:hAnsi="Times New Roman" w:cs="Times New Roman"/>
          <w:spacing w:val="-7"/>
          <w:sz w:val="28"/>
          <w:szCs w:val="28"/>
        </w:rPr>
        <w:t xml:space="preserve"> </w:t>
      </w:r>
      <w:r w:rsidR="00622836" w:rsidRPr="00622836">
        <w:rPr>
          <w:rFonts w:ascii="Times New Roman" w:hAnsi="Times New Roman" w:cs="Times New Roman"/>
          <w:sz w:val="28"/>
          <w:szCs w:val="28"/>
        </w:rPr>
        <w:t>ограниченными</w:t>
      </w:r>
      <w:r w:rsidR="00622836" w:rsidRPr="00622836">
        <w:rPr>
          <w:rFonts w:ascii="Times New Roman" w:hAnsi="Times New Roman" w:cs="Times New Roman"/>
          <w:spacing w:val="-7"/>
          <w:sz w:val="28"/>
          <w:szCs w:val="28"/>
        </w:rPr>
        <w:t xml:space="preserve"> </w:t>
      </w:r>
      <w:r w:rsidR="00622836" w:rsidRPr="00622836">
        <w:rPr>
          <w:rFonts w:ascii="Times New Roman" w:hAnsi="Times New Roman" w:cs="Times New Roman"/>
          <w:sz w:val="28"/>
          <w:szCs w:val="28"/>
        </w:rPr>
        <w:t>возможностями</w:t>
      </w:r>
      <w:r w:rsidR="00622836" w:rsidRPr="00622836">
        <w:rPr>
          <w:rFonts w:ascii="Times New Roman" w:hAnsi="Times New Roman" w:cs="Times New Roman"/>
          <w:spacing w:val="-6"/>
          <w:sz w:val="28"/>
          <w:szCs w:val="28"/>
        </w:rPr>
        <w:t xml:space="preserve"> </w:t>
      </w:r>
      <w:r w:rsidR="00622836" w:rsidRPr="00622836">
        <w:rPr>
          <w:rFonts w:ascii="Times New Roman" w:hAnsi="Times New Roman" w:cs="Times New Roman"/>
          <w:sz w:val="28"/>
          <w:szCs w:val="28"/>
        </w:rPr>
        <w:t>здоровья</w:t>
      </w:r>
      <w:r w:rsidR="00622836" w:rsidRPr="00622836">
        <w:rPr>
          <w:rFonts w:ascii="Times New Roman" w:hAnsi="Times New Roman" w:cs="Times New Roman"/>
          <w:spacing w:val="-7"/>
          <w:sz w:val="28"/>
          <w:szCs w:val="28"/>
        </w:rPr>
        <w:t>)</w:t>
      </w:r>
      <w:r w:rsidR="00622836" w:rsidRPr="00622836">
        <w:rPr>
          <w:rFonts w:ascii="Times New Roman" w:hAnsi="Times New Roman" w:cs="Times New Roman"/>
          <w:spacing w:val="-2"/>
          <w:sz w:val="28"/>
          <w:szCs w:val="28"/>
        </w:rPr>
        <w:t xml:space="preserve"> до 70%.</w:t>
      </w:r>
    </w:p>
    <w:p w:rsidR="00622836" w:rsidRPr="00622836" w:rsidRDefault="00622836" w:rsidP="00FC683F">
      <w:pPr>
        <w:pStyle w:val="a3"/>
        <w:numPr>
          <w:ilvl w:val="0"/>
          <w:numId w:val="7"/>
        </w:numPr>
        <w:jc w:val="both"/>
        <w:rPr>
          <w:rFonts w:ascii="Times New Roman" w:hAnsi="Times New Roman" w:cs="Times New Roman"/>
          <w:sz w:val="28"/>
          <w:szCs w:val="28"/>
        </w:rPr>
      </w:pPr>
      <w:r w:rsidRPr="00622836">
        <w:rPr>
          <w:rFonts w:ascii="Times New Roman" w:hAnsi="Times New Roman" w:cs="Times New Roman"/>
          <w:sz w:val="28"/>
          <w:szCs w:val="28"/>
        </w:rPr>
        <w:lastRenderedPageBreak/>
        <w:t>расширение возможностей персонализации дополнительного образования детей, интеграции его ресурсов в индивидуальные образовательные траектории;</w:t>
      </w:r>
    </w:p>
    <w:p w:rsidR="00622836" w:rsidRPr="00622836" w:rsidRDefault="00622836" w:rsidP="00FC683F">
      <w:pPr>
        <w:pStyle w:val="a3"/>
        <w:numPr>
          <w:ilvl w:val="0"/>
          <w:numId w:val="7"/>
        </w:numPr>
        <w:jc w:val="both"/>
        <w:rPr>
          <w:rFonts w:ascii="Times New Roman" w:hAnsi="Times New Roman" w:cs="Times New Roman"/>
          <w:sz w:val="28"/>
          <w:szCs w:val="28"/>
        </w:rPr>
      </w:pPr>
      <w:r w:rsidRPr="00622836">
        <w:rPr>
          <w:rFonts w:ascii="Times New Roman" w:hAnsi="Times New Roman" w:cs="Times New Roman"/>
          <w:sz w:val="28"/>
          <w:szCs w:val="28"/>
        </w:rPr>
        <w:t>формирование</w:t>
      </w:r>
      <w:r w:rsidRPr="00622836">
        <w:rPr>
          <w:rFonts w:ascii="Times New Roman" w:hAnsi="Times New Roman" w:cs="Times New Roman"/>
          <w:spacing w:val="-5"/>
          <w:sz w:val="28"/>
          <w:szCs w:val="28"/>
        </w:rPr>
        <w:t xml:space="preserve"> </w:t>
      </w:r>
      <w:r w:rsidRPr="00622836">
        <w:rPr>
          <w:rFonts w:ascii="Times New Roman" w:hAnsi="Times New Roman" w:cs="Times New Roman"/>
          <w:sz w:val="28"/>
          <w:szCs w:val="28"/>
        </w:rPr>
        <w:t>эффективной</w:t>
      </w:r>
      <w:r w:rsidRPr="00622836">
        <w:rPr>
          <w:rFonts w:ascii="Times New Roman" w:hAnsi="Times New Roman" w:cs="Times New Roman"/>
          <w:spacing w:val="-4"/>
          <w:sz w:val="28"/>
          <w:szCs w:val="28"/>
        </w:rPr>
        <w:t xml:space="preserve"> </w:t>
      </w:r>
      <w:r w:rsidRPr="00622836">
        <w:rPr>
          <w:rFonts w:ascii="Times New Roman" w:hAnsi="Times New Roman" w:cs="Times New Roman"/>
          <w:sz w:val="28"/>
          <w:szCs w:val="28"/>
        </w:rPr>
        <w:t>системы</w:t>
      </w:r>
      <w:r w:rsidRPr="00622836">
        <w:rPr>
          <w:rFonts w:ascii="Times New Roman" w:hAnsi="Times New Roman" w:cs="Times New Roman"/>
          <w:spacing w:val="-4"/>
          <w:sz w:val="28"/>
          <w:szCs w:val="28"/>
        </w:rPr>
        <w:t xml:space="preserve"> </w:t>
      </w:r>
      <w:r w:rsidRPr="00622836">
        <w:rPr>
          <w:rFonts w:ascii="Times New Roman" w:hAnsi="Times New Roman" w:cs="Times New Roman"/>
          <w:sz w:val="28"/>
          <w:szCs w:val="28"/>
        </w:rPr>
        <w:t>выявления,</w:t>
      </w:r>
      <w:r w:rsidRPr="00622836">
        <w:rPr>
          <w:rFonts w:ascii="Times New Roman" w:hAnsi="Times New Roman" w:cs="Times New Roman"/>
          <w:spacing w:val="-5"/>
          <w:sz w:val="28"/>
          <w:szCs w:val="28"/>
        </w:rPr>
        <w:t xml:space="preserve"> </w:t>
      </w:r>
      <w:r w:rsidRPr="00622836">
        <w:rPr>
          <w:rFonts w:ascii="Times New Roman" w:hAnsi="Times New Roman" w:cs="Times New Roman"/>
          <w:sz w:val="28"/>
          <w:szCs w:val="28"/>
        </w:rPr>
        <w:t>поддержки</w:t>
      </w:r>
      <w:r w:rsidRPr="00622836">
        <w:rPr>
          <w:rFonts w:ascii="Times New Roman" w:hAnsi="Times New Roman" w:cs="Times New Roman"/>
          <w:spacing w:val="-6"/>
          <w:sz w:val="28"/>
          <w:szCs w:val="28"/>
        </w:rPr>
        <w:t xml:space="preserve"> </w:t>
      </w:r>
      <w:r w:rsidRPr="00622836">
        <w:rPr>
          <w:rFonts w:ascii="Times New Roman" w:hAnsi="Times New Roman" w:cs="Times New Roman"/>
          <w:sz w:val="28"/>
          <w:szCs w:val="28"/>
        </w:rPr>
        <w:t>и</w:t>
      </w:r>
      <w:r w:rsidRPr="00622836">
        <w:rPr>
          <w:rFonts w:ascii="Times New Roman" w:hAnsi="Times New Roman" w:cs="Times New Roman"/>
          <w:spacing w:val="-6"/>
          <w:sz w:val="28"/>
          <w:szCs w:val="28"/>
        </w:rPr>
        <w:t xml:space="preserve"> </w:t>
      </w:r>
      <w:r w:rsidRPr="00622836">
        <w:rPr>
          <w:rFonts w:ascii="Times New Roman" w:hAnsi="Times New Roman" w:cs="Times New Roman"/>
          <w:sz w:val="28"/>
          <w:szCs w:val="28"/>
        </w:rPr>
        <w:t>развития способностей и талантов у детей,  основанной на принципах справедливости и всеобщности;</w:t>
      </w:r>
    </w:p>
    <w:p w:rsidR="00622836" w:rsidRPr="00622836" w:rsidRDefault="00622836" w:rsidP="00FC683F">
      <w:pPr>
        <w:pStyle w:val="a3"/>
        <w:numPr>
          <w:ilvl w:val="0"/>
          <w:numId w:val="7"/>
        </w:numPr>
        <w:jc w:val="both"/>
        <w:rPr>
          <w:rFonts w:ascii="Times New Roman" w:hAnsi="Times New Roman" w:cs="Times New Roman"/>
          <w:sz w:val="28"/>
          <w:szCs w:val="28"/>
        </w:rPr>
      </w:pPr>
      <w:r w:rsidRPr="00622836">
        <w:rPr>
          <w:rFonts w:ascii="Times New Roman" w:hAnsi="Times New Roman" w:cs="Times New Roman"/>
          <w:sz w:val="28"/>
          <w:szCs w:val="28"/>
        </w:rPr>
        <w:t>укрепление потенциала дополнительного образования детей в решении задач воспитания и взросления;</w:t>
      </w:r>
    </w:p>
    <w:p w:rsidR="00622836" w:rsidRDefault="00622836" w:rsidP="00FC683F">
      <w:pPr>
        <w:pStyle w:val="a3"/>
        <w:numPr>
          <w:ilvl w:val="0"/>
          <w:numId w:val="7"/>
        </w:numPr>
        <w:jc w:val="both"/>
        <w:rPr>
          <w:rFonts w:ascii="Times New Roman" w:hAnsi="Times New Roman" w:cs="Times New Roman"/>
          <w:spacing w:val="-2"/>
          <w:sz w:val="28"/>
          <w:szCs w:val="28"/>
        </w:rPr>
      </w:pPr>
      <w:r w:rsidRPr="00622836">
        <w:rPr>
          <w:rFonts w:ascii="Times New Roman" w:hAnsi="Times New Roman" w:cs="Times New Roman"/>
          <w:sz w:val="28"/>
          <w:szCs w:val="28"/>
        </w:rPr>
        <w:t>цифровая</w:t>
      </w:r>
      <w:r w:rsidRPr="00622836">
        <w:rPr>
          <w:rFonts w:ascii="Times New Roman" w:hAnsi="Times New Roman" w:cs="Times New Roman"/>
          <w:spacing w:val="-11"/>
          <w:sz w:val="28"/>
          <w:szCs w:val="28"/>
        </w:rPr>
        <w:t xml:space="preserve"> </w:t>
      </w:r>
      <w:r w:rsidRPr="00622836">
        <w:rPr>
          <w:rFonts w:ascii="Times New Roman" w:hAnsi="Times New Roman" w:cs="Times New Roman"/>
          <w:sz w:val="28"/>
          <w:szCs w:val="28"/>
        </w:rPr>
        <w:t>трансформация</w:t>
      </w:r>
      <w:r w:rsidRPr="00622836">
        <w:rPr>
          <w:rFonts w:ascii="Times New Roman" w:hAnsi="Times New Roman" w:cs="Times New Roman"/>
          <w:spacing w:val="-10"/>
          <w:sz w:val="28"/>
          <w:szCs w:val="28"/>
        </w:rPr>
        <w:t xml:space="preserve"> </w:t>
      </w:r>
      <w:r w:rsidRPr="00622836">
        <w:rPr>
          <w:rFonts w:ascii="Times New Roman" w:hAnsi="Times New Roman" w:cs="Times New Roman"/>
          <w:sz w:val="28"/>
          <w:szCs w:val="28"/>
        </w:rPr>
        <w:t>дополнительного</w:t>
      </w:r>
      <w:r w:rsidRPr="00622836">
        <w:rPr>
          <w:rFonts w:ascii="Times New Roman" w:hAnsi="Times New Roman" w:cs="Times New Roman"/>
          <w:spacing w:val="-13"/>
          <w:sz w:val="28"/>
          <w:szCs w:val="28"/>
        </w:rPr>
        <w:t xml:space="preserve"> </w:t>
      </w:r>
      <w:r w:rsidRPr="00622836">
        <w:rPr>
          <w:rFonts w:ascii="Times New Roman" w:hAnsi="Times New Roman" w:cs="Times New Roman"/>
          <w:sz w:val="28"/>
          <w:szCs w:val="28"/>
        </w:rPr>
        <w:t>образования</w:t>
      </w:r>
      <w:r w:rsidRPr="00622836">
        <w:rPr>
          <w:rFonts w:ascii="Times New Roman" w:hAnsi="Times New Roman" w:cs="Times New Roman"/>
          <w:spacing w:val="-13"/>
          <w:sz w:val="28"/>
          <w:szCs w:val="28"/>
        </w:rPr>
        <w:t xml:space="preserve"> </w:t>
      </w:r>
      <w:r w:rsidRPr="00622836">
        <w:rPr>
          <w:rFonts w:ascii="Times New Roman" w:hAnsi="Times New Roman" w:cs="Times New Roman"/>
          <w:spacing w:val="-2"/>
          <w:sz w:val="28"/>
          <w:szCs w:val="28"/>
        </w:rPr>
        <w:t>детей;</w:t>
      </w:r>
    </w:p>
    <w:p w:rsidR="00622836" w:rsidRPr="00622836" w:rsidRDefault="00622836" w:rsidP="00FC683F">
      <w:pPr>
        <w:pStyle w:val="a3"/>
        <w:numPr>
          <w:ilvl w:val="0"/>
          <w:numId w:val="7"/>
        </w:numPr>
        <w:jc w:val="both"/>
        <w:rPr>
          <w:rFonts w:ascii="Times New Roman" w:hAnsi="Times New Roman" w:cs="Times New Roman"/>
          <w:sz w:val="28"/>
          <w:szCs w:val="28"/>
          <w:shd w:val="clear" w:color="auto" w:fill="FFFFFF"/>
        </w:rPr>
      </w:pPr>
      <w:r w:rsidRPr="00622836">
        <w:rPr>
          <w:rFonts w:ascii="Times New Roman" w:hAnsi="Times New Roman" w:cs="Times New Roman"/>
          <w:sz w:val="28"/>
          <w:szCs w:val="28"/>
          <w:shd w:val="clear" w:color="auto" w:fill="FFFFFF"/>
        </w:rPr>
        <w:t>удовлетворение образовательных и социокультурных потребностей обучающихся, развитие мотивации к здоровому образу жизни, к познанию и творчеству, создание условий для организации содержательного досуга детей.</w:t>
      </w:r>
    </w:p>
    <w:p w:rsidR="00622836" w:rsidRPr="00FC683F" w:rsidRDefault="00622836" w:rsidP="00FC683F">
      <w:pPr>
        <w:pStyle w:val="a3"/>
        <w:jc w:val="both"/>
        <w:rPr>
          <w:rFonts w:ascii="Times New Roman" w:hAnsi="Times New Roman" w:cs="Times New Roman"/>
          <w:b/>
          <w:sz w:val="28"/>
          <w:szCs w:val="28"/>
          <w:shd w:val="clear" w:color="auto" w:fill="FFFFFF"/>
        </w:rPr>
      </w:pPr>
      <w:r w:rsidRPr="00FC683F">
        <w:rPr>
          <w:rFonts w:ascii="Times New Roman" w:hAnsi="Times New Roman" w:cs="Times New Roman"/>
          <w:b/>
          <w:sz w:val="28"/>
          <w:szCs w:val="28"/>
          <w:shd w:val="clear" w:color="auto" w:fill="FFFFFF"/>
        </w:rPr>
        <w:t>Направленности:</w:t>
      </w:r>
    </w:p>
    <w:p w:rsidR="00622836" w:rsidRPr="00FC683F" w:rsidRDefault="00622836" w:rsidP="00FC683F">
      <w:pPr>
        <w:pStyle w:val="a3"/>
        <w:jc w:val="both"/>
        <w:rPr>
          <w:rFonts w:ascii="Times New Roman" w:hAnsi="Times New Roman" w:cs="Times New Roman"/>
          <w:sz w:val="28"/>
          <w:szCs w:val="28"/>
          <w:shd w:val="clear" w:color="auto" w:fill="FFFFFF"/>
        </w:rPr>
      </w:pPr>
      <w:r w:rsidRPr="00FC683F">
        <w:rPr>
          <w:rFonts w:ascii="Times New Roman" w:hAnsi="Times New Roman" w:cs="Times New Roman"/>
          <w:sz w:val="28"/>
          <w:szCs w:val="28"/>
          <w:shd w:val="clear" w:color="auto" w:fill="FFFFFF"/>
        </w:rPr>
        <w:t>- физкультурно-спортивная;</w:t>
      </w:r>
    </w:p>
    <w:p w:rsidR="00622836" w:rsidRPr="00FC683F" w:rsidRDefault="00622836" w:rsidP="00FC683F">
      <w:pPr>
        <w:pStyle w:val="a3"/>
        <w:jc w:val="both"/>
        <w:rPr>
          <w:rFonts w:ascii="Times New Roman" w:hAnsi="Times New Roman" w:cs="Times New Roman"/>
          <w:sz w:val="28"/>
          <w:szCs w:val="28"/>
          <w:shd w:val="clear" w:color="auto" w:fill="FFFFFF"/>
        </w:rPr>
      </w:pPr>
      <w:r w:rsidRPr="00FC683F">
        <w:rPr>
          <w:rFonts w:ascii="Times New Roman" w:hAnsi="Times New Roman" w:cs="Times New Roman"/>
          <w:sz w:val="28"/>
          <w:szCs w:val="28"/>
          <w:shd w:val="clear" w:color="auto" w:fill="FFFFFF"/>
        </w:rPr>
        <w:t>- художественная;</w:t>
      </w:r>
    </w:p>
    <w:p w:rsidR="00622836" w:rsidRPr="00FC683F" w:rsidRDefault="00622836" w:rsidP="00FC683F">
      <w:pPr>
        <w:pStyle w:val="a3"/>
        <w:jc w:val="both"/>
        <w:rPr>
          <w:rFonts w:ascii="Times New Roman" w:hAnsi="Times New Roman" w:cs="Times New Roman"/>
          <w:sz w:val="28"/>
          <w:szCs w:val="28"/>
          <w:shd w:val="clear" w:color="auto" w:fill="FFFFFF"/>
        </w:rPr>
      </w:pPr>
      <w:r w:rsidRPr="00FC683F">
        <w:rPr>
          <w:rFonts w:ascii="Times New Roman" w:hAnsi="Times New Roman" w:cs="Times New Roman"/>
          <w:sz w:val="28"/>
          <w:szCs w:val="28"/>
          <w:shd w:val="clear" w:color="auto" w:fill="FFFFFF"/>
        </w:rPr>
        <w:t>- туристско-краеведческая;</w:t>
      </w:r>
    </w:p>
    <w:p w:rsidR="00622836" w:rsidRPr="00FC683F" w:rsidRDefault="00622836" w:rsidP="00FC683F">
      <w:pPr>
        <w:pStyle w:val="a3"/>
        <w:jc w:val="both"/>
        <w:rPr>
          <w:rFonts w:ascii="Times New Roman" w:hAnsi="Times New Roman" w:cs="Times New Roman"/>
          <w:sz w:val="28"/>
          <w:szCs w:val="28"/>
          <w:shd w:val="clear" w:color="auto" w:fill="FFFFFF"/>
        </w:rPr>
      </w:pPr>
      <w:r w:rsidRPr="00FC683F">
        <w:rPr>
          <w:rFonts w:ascii="Times New Roman" w:hAnsi="Times New Roman" w:cs="Times New Roman"/>
          <w:sz w:val="28"/>
          <w:szCs w:val="28"/>
          <w:shd w:val="clear" w:color="auto" w:fill="FFFFFF"/>
        </w:rPr>
        <w:t>- социально-педагогическая.</w:t>
      </w:r>
    </w:p>
    <w:p w:rsidR="00622836" w:rsidRPr="00FC683F" w:rsidRDefault="00622836" w:rsidP="00FC683F">
      <w:pPr>
        <w:pStyle w:val="a3"/>
        <w:jc w:val="both"/>
        <w:rPr>
          <w:rFonts w:ascii="Times New Roman" w:hAnsi="Times New Roman" w:cs="Times New Roman"/>
          <w:sz w:val="28"/>
          <w:szCs w:val="28"/>
          <w:shd w:val="clear" w:color="auto" w:fill="FFFFFF"/>
        </w:rPr>
      </w:pPr>
      <w:r w:rsidRPr="00FC683F">
        <w:rPr>
          <w:rFonts w:ascii="Times New Roman" w:hAnsi="Times New Roman" w:cs="Times New Roman"/>
          <w:sz w:val="28"/>
          <w:szCs w:val="28"/>
          <w:shd w:val="clear" w:color="auto" w:fill="FFFFFF"/>
        </w:rPr>
        <w:t>- техническая.</w:t>
      </w:r>
    </w:p>
    <w:p w:rsidR="00622836" w:rsidRPr="00FC683F" w:rsidRDefault="00622836" w:rsidP="00FC683F">
      <w:pPr>
        <w:pStyle w:val="a3"/>
        <w:jc w:val="both"/>
        <w:rPr>
          <w:rFonts w:ascii="Times New Roman" w:hAnsi="Times New Roman" w:cs="Times New Roman"/>
          <w:b/>
          <w:sz w:val="28"/>
          <w:szCs w:val="28"/>
          <w:shd w:val="clear" w:color="auto" w:fill="FFFFFF"/>
        </w:rPr>
      </w:pPr>
      <w:r w:rsidRPr="00FC683F">
        <w:rPr>
          <w:rFonts w:ascii="Times New Roman" w:hAnsi="Times New Roman" w:cs="Times New Roman"/>
          <w:b/>
          <w:sz w:val="28"/>
          <w:szCs w:val="28"/>
          <w:shd w:val="clear" w:color="auto" w:fill="FFFFFF"/>
        </w:rPr>
        <w:t>Отделения:</w:t>
      </w:r>
    </w:p>
    <w:p w:rsidR="00622836" w:rsidRPr="00FC683F" w:rsidRDefault="00622836" w:rsidP="00FC683F">
      <w:pPr>
        <w:pStyle w:val="a3"/>
        <w:jc w:val="both"/>
        <w:rPr>
          <w:rFonts w:ascii="Times New Roman" w:hAnsi="Times New Roman" w:cs="Times New Roman"/>
          <w:sz w:val="28"/>
          <w:szCs w:val="28"/>
        </w:rPr>
      </w:pPr>
      <w:r w:rsidRPr="00FC683F">
        <w:rPr>
          <w:rFonts w:ascii="Times New Roman" w:hAnsi="Times New Roman" w:cs="Times New Roman"/>
          <w:sz w:val="28"/>
          <w:szCs w:val="28"/>
        </w:rPr>
        <w:t>- отделение «Творчество» (творческие  объединения в области хореографии, вокала,  изобразительного искусства; объединения в области прикладного творчества);</w:t>
      </w:r>
    </w:p>
    <w:p w:rsidR="00622836" w:rsidRPr="00FC683F" w:rsidRDefault="00622836" w:rsidP="00FC683F">
      <w:pPr>
        <w:pStyle w:val="a3"/>
        <w:jc w:val="both"/>
        <w:rPr>
          <w:rFonts w:ascii="Times New Roman" w:hAnsi="Times New Roman" w:cs="Times New Roman"/>
          <w:sz w:val="28"/>
          <w:szCs w:val="28"/>
        </w:rPr>
      </w:pPr>
      <w:r w:rsidRPr="00FC683F">
        <w:rPr>
          <w:rFonts w:ascii="Times New Roman" w:hAnsi="Times New Roman" w:cs="Times New Roman"/>
          <w:sz w:val="28"/>
          <w:szCs w:val="28"/>
        </w:rPr>
        <w:t>- отделение «Спорт и ЗОЖ» (спортивный клуб; спортивные секции; объединения туристско-краеведческой направленности);</w:t>
      </w:r>
    </w:p>
    <w:p w:rsidR="00622836" w:rsidRPr="00FC683F" w:rsidRDefault="00622836" w:rsidP="00FC683F">
      <w:pPr>
        <w:pStyle w:val="a3"/>
        <w:jc w:val="both"/>
        <w:rPr>
          <w:rFonts w:ascii="Times New Roman" w:hAnsi="Times New Roman" w:cs="Times New Roman"/>
          <w:sz w:val="28"/>
          <w:szCs w:val="28"/>
        </w:rPr>
      </w:pPr>
      <w:r w:rsidRPr="00FC683F">
        <w:rPr>
          <w:rFonts w:ascii="Times New Roman" w:hAnsi="Times New Roman" w:cs="Times New Roman"/>
          <w:sz w:val="28"/>
          <w:szCs w:val="28"/>
        </w:rPr>
        <w:t>- отделение «Инициатива» (социально-педагогические, патриотические и культурологические объединения);</w:t>
      </w:r>
    </w:p>
    <w:p w:rsidR="00622836" w:rsidRPr="00FC683F" w:rsidRDefault="00622836" w:rsidP="00FC683F">
      <w:pPr>
        <w:pStyle w:val="a3"/>
        <w:jc w:val="both"/>
        <w:rPr>
          <w:rFonts w:ascii="Times New Roman" w:hAnsi="Times New Roman" w:cs="Times New Roman"/>
          <w:sz w:val="28"/>
          <w:szCs w:val="28"/>
        </w:rPr>
      </w:pPr>
      <w:r w:rsidRPr="00FC683F">
        <w:rPr>
          <w:rFonts w:ascii="Times New Roman" w:hAnsi="Times New Roman" w:cs="Times New Roman"/>
          <w:sz w:val="28"/>
          <w:szCs w:val="28"/>
        </w:rPr>
        <w:t>- отделение  « Техническое творчество» (начальное техническое моделирование,  3Д-моделирование, конструирование и робототехника).</w:t>
      </w:r>
    </w:p>
    <w:p w:rsidR="00622836" w:rsidRPr="00FC683F" w:rsidRDefault="00622836" w:rsidP="00FC683F">
      <w:pPr>
        <w:pStyle w:val="a3"/>
        <w:jc w:val="both"/>
        <w:rPr>
          <w:rFonts w:ascii="Times New Roman" w:hAnsi="Times New Roman" w:cs="Times New Roman"/>
          <w:sz w:val="28"/>
          <w:szCs w:val="28"/>
        </w:rPr>
      </w:pPr>
    </w:p>
    <w:p w:rsidR="00622836" w:rsidRPr="00BE2B0A" w:rsidRDefault="00A10121" w:rsidP="00A10121">
      <w:pPr>
        <w:pStyle w:val="a3"/>
        <w:numPr>
          <w:ilvl w:val="0"/>
          <w:numId w:val="5"/>
        </w:numPr>
        <w:jc w:val="both"/>
        <w:rPr>
          <w:rFonts w:ascii="Times New Roman" w:eastAsia="Times New Roman" w:hAnsi="Times New Roman" w:cs="Times New Roman"/>
          <w:b/>
          <w:sz w:val="28"/>
          <w:szCs w:val="28"/>
        </w:rPr>
      </w:pPr>
      <w:r w:rsidRPr="00BE2B0A">
        <w:rPr>
          <w:rFonts w:ascii="Times New Roman" w:eastAsia="Times New Roman" w:hAnsi="Times New Roman" w:cs="Times New Roman"/>
          <w:b/>
          <w:sz w:val="28"/>
          <w:szCs w:val="28"/>
        </w:rPr>
        <w:t>Характеристика  основных инфраструктурных элементов школы</w:t>
      </w:r>
      <w:r w:rsidR="00BE2B0A">
        <w:rPr>
          <w:rFonts w:ascii="Times New Roman" w:eastAsia="Times New Roman" w:hAnsi="Times New Roman" w:cs="Times New Roman"/>
          <w:b/>
          <w:sz w:val="28"/>
          <w:szCs w:val="28"/>
        </w:rPr>
        <w:t>.</w:t>
      </w:r>
    </w:p>
    <w:p w:rsidR="00A10121" w:rsidRPr="00A10121" w:rsidRDefault="00A10121" w:rsidP="00A10121">
      <w:pPr>
        <w:pStyle w:val="a3"/>
        <w:jc w:val="both"/>
        <w:rPr>
          <w:rFonts w:ascii="Times New Roman" w:hAnsi="Times New Roman" w:cs="Times New Roman"/>
          <w:sz w:val="28"/>
          <w:szCs w:val="28"/>
        </w:rPr>
      </w:pPr>
    </w:p>
    <w:p w:rsidR="00A10121" w:rsidRPr="00A10121" w:rsidRDefault="00A10121" w:rsidP="00A10121">
      <w:pPr>
        <w:pStyle w:val="a3"/>
        <w:jc w:val="center"/>
        <w:rPr>
          <w:rFonts w:ascii="Times New Roman" w:hAnsi="Times New Roman" w:cs="Times New Roman"/>
          <w:sz w:val="28"/>
          <w:szCs w:val="28"/>
          <w:u w:val="single"/>
        </w:rPr>
      </w:pPr>
      <w:r w:rsidRPr="00A10121">
        <w:rPr>
          <w:rFonts w:ascii="Times New Roman" w:hAnsi="Times New Roman" w:cs="Times New Roman"/>
          <w:sz w:val="28"/>
          <w:szCs w:val="28"/>
          <w:u w:val="single"/>
        </w:rPr>
        <w:t>ЕСТЕСТВЕННОНАУЧНОЕ    НАПРАВЛЕНИЕ</w:t>
      </w:r>
    </w:p>
    <w:p w:rsidR="00A10121" w:rsidRPr="00A10121" w:rsidRDefault="00A10121" w:rsidP="00A10121">
      <w:pPr>
        <w:pStyle w:val="a3"/>
        <w:jc w:val="center"/>
        <w:rPr>
          <w:rFonts w:ascii="Times New Roman" w:eastAsia="Calibri" w:hAnsi="Times New Roman" w:cs="Times New Roman"/>
          <w:sz w:val="28"/>
          <w:szCs w:val="28"/>
          <w:u w:val="single"/>
        </w:rPr>
      </w:pPr>
      <w:r w:rsidRPr="00A10121">
        <w:rPr>
          <w:rFonts w:ascii="Times New Roman" w:hAnsi="Times New Roman" w:cs="Times New Roman"/>
          <w:sz w:val="28"/>
          <w:szCs w:val="28"/>
          <w:u w:val="single"/>
        </w:rPr>
        <w:t>УНИВЕРСАЛЬНОГО  ПРОФИЛЯ</w:t>
      </w:r>
    </w:p>
    <w:p w:rsidR="00A10121" w:rsidRPr="00A10121" w:rsidRDefault="00A10121" w:rsidP="00A10121">
      <w:pPr>
        <w:pStyle w:val="a3"/>
        <w:jc w:val="both"/>
        <w:rPr>
          <w:rFonts w:ascii="Times New Roman" w:hAnsi="Times New Roman" w:cs="Times New Roman"/>
          <w:bCs/>
          <w:sz w:val="28"/>
          <w:szCs w:val="28"/>
        </w:rPr>
      </w:pPr>
    </w:p>
    <w:p w:rsidR="00A10121" w:rsidRPr="00A10121" w:rsidRDefault="00A10121" w:rsidP="00A10121">
      <w:pPr>
        <w:pStyle w:val="a3"/>
        <w:ind w:firstLine="708"/>
        <w:jc w:val="both"/>
        <w:rPr>
          <w:rFonts w:ascii="Times New Roman" w:hAnsi="Times New Roman" w:cs="Times New Roman"/>
          <w:bCs/>
          <w:sz w:val="28"/>
          <w:szCs w:val="28"/>
        </w:rPr>
      </w:pPr>
      <w:r w:rsidRPr="00A10121">
        <w:rPr>
          <w:rFonts w:ascii="Times New Roman" w:hAnsi="Times New Roman" w:cs="Times New Roman"/>
          <w:bCs/>
          <w:sz w:val="28"/>
          <w:szCs w:val="28"/>
        </w:rPr>
        <w:t xml:space="preserve">Естественнонаучное направление сформировано и совершенствуется   как  информационно-образовательная развивающая среда, оснащенная специализированным учебно-лабораторным оборудованием для организации образовательной деятельности  обучающихся  по предметам:  «Биология», «Физика», «Химия»,  «Астрономия». </w:t>
      </w:r>
      <w:r w:rsidRPr="00A10121">
        <w:rPr>
          <w:rFonts w:ascii="Times New Roman" w:eastAsia="Calibri" w:hAnsi="Times New Roman" w:cs="Times New Roman"/>
          <w:sz w:val="28"/>
          <w:szCs w:val="28"/>
        </w:rPr>
        <w:t>Возможности созданной среды позволят формировать научный тип мышления, научное мировоззрение на основе инноваций в области промышленности, современных технологий и достижений в сфере</w:t>
      </w:r>
      <w:r w:rsidRPr="00A10121">
        <w:rPr>
          <w:rFonts w:ascii="Times New Roman" w:hAnsi="Times New Roman" w:cs="Times New Roman"/>
          <w:bCs/>
          <w:sz w:val="28"/>
          <w:szCs w:val="28"/>
        </w:rPr>
        <w:t xml:space="preserve"> естественнонаучных, научно-технических исследований.</w:t>
      </w:r>
      <w:r w:rsidRPr="00A10121">
        <w:rPr>
          <w:rFonts w:ascii="Times New Roman" w:eastAsia="Calibri" w:hAnsi="Times New Roman" w:cs="Times New Roman"/>
          <w:sz w:val="28"/>
          <w:szCs w:val="28"/>
        </w:rPr>
        <w:t xml:space="preserve">  </w:t>
      </w:r>
      <w:r w:rsidRPr="00A10121">
        <w:rPr>
          <w:rFonts w:ascii="Times New Roman" w:eastAsia="Calibri" w:hAnsi="Times New Roman" w:cs="Times New Roman"/>
          <w:sz w:val="28"/>
          <w:szCs w:val="28"/>
        </w:rPr>
        <w:lastRenderedPageBreak/>
        <w:t>Данное направление о</w:t>
      </w:r>
      <w:r w:rsidRPr="00A10121">
        <w:rPr>
          <w:rFonts w:ascii="Times New Roman" w:hAnsi="Times New Roman" w:cs="Times New Roman"/>
          <w:bCs/>
          <w:sz w:val="28"/>
          <w:szCs w:val="28"/>
        </w:rPr>
        <w:t>беспечивает условия для углубленного изучения биологии, химии, физики, экологии по программам основного, среднего общего образования, социализации обучающихся, преемственности между общим и профессиональным образованием, эффективной подготовки выпускников к освоению программ высшего профессионального образования, дифференциации содержания обучения старшеклассников.</w:t>
      </w:r>
    </w:p>
    <w:p w:rsidR="00A10121" w:rsidRPr="00A10121" w:rsidRDefault="00A10121" w:rsidP="00A10121">
      <w:pPr>
        <w:pStyle w:val="a3"/>
        <w:ind w:firstLine="708"/>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 xml:space="preserve">Методологической основой образовательной деятельности является научно-исследовательский подход, обеспечивающий реализацию полученных знаний и способствующий проведению естественнонаучных  исследований. </w:t>
      </w:r>
    </w:p>
    <w:p w:rsidR="00A10121" w:rsidRPr="00A10121" w:rsidRDefault="00A10121" w:rsidP="00A10121">
      <w:pPr>
        <w:pStyle w:val="a3"/>
        <w:ind w:firstLine="708"/>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Цель: организация образовательной деятельности по биологии, химии, физике,  в соответствии с требованиями ФГОС основного и среднего общего образования, реализация  проектной и научно-исследовательской деятельности по естественнонаучному направлению, создание основы для осознанного профессионального самоопределения, обеспечение оптимальных условий для интеллектуального и творческого развития школьников через интеграцию общеобразовательных и дополнительных программ, связанных с изучением астрономии, биологии, физики, химии, астрономии  с использованием  техноэкологического компонента.</w:t>
      </w:r>
    </w:p>
    <w:p w:rsidR="00A10121" w:rsidRPr="00A10121" w:rsidRDefault="00A10121" w:rsidP="00A10121">
      <w:pPr>
        <w:pStyle w:val="a3"/>
        <w:ind w:firstLine="708"/>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Задачи:</w:t>
      </w:r>
    </w:p>
    <w:p w:rsidR="00A10121" w:rsidRPr="00A10121" w:rsidRDefault="00A10121" w:rsidP="00A10121">
      <w:pPr>
        <w:pStyle w:val="a3"/>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обеспечить  вариативность содержания образовательной деятельности на основе реализации предпрофильной подготовки и профильного обучения в рамках естественнонаучного направления универсального  профиля;</w:t>
      </w:r>
    </w:p>
    <w:p w:rsidR="00A10121" w:rsidRPr="00A10121" w:rsidRDefault="00A10121" w:rsidP="00A10121">
      <w:pPr>
        <w:pStyle w:val="a3"/>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создать условия для формирования научного мировоззрения, соответствующего современному уровню развития науки и индустриальных технологий;</w:t>
      </w:r>
    </w:p>
    <w:p w:rsidR="00A10121" w:rsidRPr="00A10121" w:rsidRDefault="00A10121" w:rsidP="00A10121">
      <w:pPr>
        <w:pStyle w:val="a3"/>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обеспечить для каждого обучающегося возможность для интеллектуального и творческого развития личности через участие в проектной и научно-исследовательской деятельности;</w:t>
      </w:r>
    </w:p>
    <w:p w:rsidR="00A10121" w:rsidRPr="00A10121" w:rsidRDefault="00A10121" w:rsidP="00A10121">
      <w:pPr>
        <w:pStyle w:val="a3"/>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способствовать овладению специальными практическими умениями и навыками в области экспериментальной биологии, физики, химии, экологии и их применению в повседневной жизни;</w:t>
      </w:r>
    </w:p>
    <w:p w:rsidR="00A10121" w:rsidRPr="00A10121" w:rsidRDefault="00A10121" w:rsidP="00A10121">
      <w:pPr>
        <w:pStyle w:val="a3"/>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обеспечить интеграцию химических, физических и биологических знаний для решения комплексных экологических задач;</w:t>
      </w:r>
    </w:p>
    <w:p w:rsidR="00A10121" w:rsidRPr="00A10121" w:rsidRDefault="00A10121" w:rsidP="00A10121">
      <w:pPr>
        <w:pStyle w:val="a3"/>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сформировать готовность к дальнейшей профессиональной деятельности в сфере материального производства;</w:t>
      </w:r>
    </w:p>
    <w:p w:rsidR="00A10121" w:rsidRPr="00A10121" w:rsidRDefault="00A10121" w:rsidP="00A10121">
      <w:pPr>
        <w:pStyle w:val="a3"/>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способствовать развитию экологической культуры, обеспечить понимание влияния социально-экономических процессов на состояние природной и социальной среды, создать условия для приобретения опыта эколого-направленной деятельности.</w:t>
      </w:r>
    </w:p>
    <w:p w:rsidR="00A10121" w:rsidRPr="00A10121" w:rsidRDefault="00A10121" w:rsidP="00A10121">
      <w:pPr>
        <w:pStyle w:val="a3"/>
        <w:ind w:firstLine="708"/>
        <w:jc w:val="both"/>
        <w:rPr>
          <w:rFonts w:ascii="Times New Roman" w:hAnsi="Times New Roman" w:cs="Times New Roman"/>
          <w:bCs/>
          <w:sz w:val="28"/>
          <w:szCs w:val="28"/>
        </w:rPr>
      </w:pPr>
      <w:r w:rsidRPr="00A10121">
        <w:rPr>
          <w:rFonts w:ascii="Times New Roman" w:hAnsi="Times New Roman" w:cs="Times New Roman"/>
          <w:bCs/>
          <w:sz w:val="28"/>
          <w:szCs w:val="28"/>
        </w:rPr>
        <w:t xml:space="preserve">Основные направления деятельности: </w:t>
      </w:r>
    </w:p>
    <w:p w:rsidR="00A10121" w:rsidRPr="00A10121" w:rsidRDefault="00A10121" w:rsidP="00A10121">
      <w:pPr>
        <w:pStyle w:val="a3"/>
        <w:numPr>
          <w:ilvl w:val="0"/>
          <w:numId w:val="9"/>
        </w:numPr>
        <w:jc w:val="both"/>
        <w:rPr>
          <w:rFonts w:ascii="Times New Roman" w:hAnsi="Times New Roman" w:cs="Times New Roman"/>
          <w:bCs/>
          <w:sz w:val="28"/>
          <w:szCs w:val="28"/>
        </w:rPr>
      </w:pPr>
      <w:r w:rsidRPr="00A10121">
        <w:rPr>
          <w:rFonts w:ascii="Times New Roman" w:hAnsi="Times New Roman" w:cs="Times New Roman"/>
          <w:bCs/>
          <w:sz w:val="28"/>
          <w:szCs w:val="28"/>
        </w:rPr>
        <w:t>ознакомление обучающихся с ролью биологии, физики, химии, экологии, астрономии в промышленности, сельском хозяйстве, медицине, строительстве, транспорте, искусстве и других отраслях производства и деятельности человека;</w:t>
      </w:r>
    </w:p>
    <w:p w:rsidR="00A10121" w:rsidRPr="00A10121" w:rsidRDefault="00A10121" w:rsidP="00A10121">
      <w:pPr>
        <w:pStyle w:val="a3"/>
        <w:numPr>
          <w:ilvl w:val="0"/>
          <w:numId w:val="9"/>
        </w:numPr>
        <w:jc w:val="both"/>
        <w:rPr>
          <w:rFonts w:ascii="Times New Roman" w:hAnsi="Times New Roman" w:cs="Times New Roman"/>
          <w:bCs/>
          <w:sz w:val="28"/>
          <w:szCs w:val="28"/>
        </w:rPr>
      </w:pPr>
      <w:r w:rsidRPr="00A10121">
        <w:rPr>
          <w:rFonts w:ascii="Times New Roman" w:hAnsi="Times New Roman" w:cs="Times New Roman"/>
          <w:bCs/>
          <w:sz w:val="28"/>
          <w:szCs w:val="28"/>
        </w:rPr>
        <w:lastRenderedPageBreak/>
        <w:t>обеспечение интеграции физических, химических, астрофизических, математических, биологических знаний для решения комплексных практических задач, в том числе с использованием информационно-коммуникационных технологий;</w:t>
      </w:r>
    </w:p>
    <w:p w:rsidR="00A10121" w:rsidRPr="00A10121" w:rsidRDefault="00A10121" w:rsidP="00A10121">
      <w:pPr>
        <w:pStyle w:val="a3"/>
        <w:numPr>
          <w:ilvl w:val="0"/>
          <w:numId w:val="9"/>
        </w:numPr>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организация и реализация проектной и научно-исследовательской деятельности обучающихся  в соответствии с объективными экономическими потребностями развития общества и региона;</w:t>
      </w:r>
    </w:p>
    <w:p w:rsidR="00A10121" w:rsidRPr="00A10121" w:rsidRDefault="00A10121" w:rsidP="00A10121">
      <w:pPr>
        <w:pStyle w:val="a3"/>
        <w:numPr>
          <w:ilvl w:val="0"/>
          <w:numId w:val="9"/>
        </w:numPr>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апробация и внедрение новых форм, методов и средств обучения с использованием специального и цифрового лабораторного оборудования для осуществления высокотехнологичных экспериментальных исследований;</w:t>
      </w:r>
    </w:p>
    <w:p w:rsidR="00A10121" w:rsidRPr="00A10121" w:rsidRDefault="00A10121" w:rsidP="00A10121">
      <w:pPr>
        <w:pStyle w:val="a3"/>
        <w:numPr>
          <w:ilvl w:val="0"/>
          <w:numId w:val="9"/>
        </w:numPr>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исследования в сфере использования «зеленых технологий» в общем экологическом управлении для снижения вредных отходов производства и выброса их в природную среду;</w:t>
      </w:r>
    </w:p>
    <w:p w:rsidR="00A10121" w:rsidRPr="00A10121" w:rsidRDefault="00A10121" w:rsidP="00A10121">
      <w:pPr>
        <w:pStyle w:val="a3"/>
        <w:numPr>
          <w:ilvl w:val="0"/>
          <w:numId w:val="9"/>
        </w:numPr>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обучение методам грамотной оценки экологической обстановки;</w:t>
      </w:r>
    </w:p>
    <w:p w:rsidR="00A10121" w:rsidRPr="00A10121" w:rsidRDefault="00A10121" w:rsidP="00A10121">
      <w:pPr>
        <w:pStyle w:val="a3"/>
        <w:numPr>
          <w:ilvl w:val="0"/>
          <w:numId w:val="9"/>
        </w:numPr>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формирование  сознательного отношения к непрерывному образованию как условию успешной профессиональной и общественной деятельности;</w:t>
      </w:r>
    </w:p>
    <w:p w:rsidR="00A10121" w:rsidRPr="00A10121" w:rsidRDefault="00A10121" w:rsidP="00A10121">
      <w:pPr>
        <w:pStyle w:val="a3"/>
        <w:numPr>
          <w:ilvl w:val="0"/>
          <w:numId w:val="9"/>
        </w:numPr>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подготовка обучающихся к осознанному выбору профессий естественнонаучного направления.</w:t>
      </w:r>
    </w:p>
    <w:p w:rsidR="00A10121" w:rsidRPr="00A10121" w:rsidRDefault="00A10121" w:rsidP="00A10121">
      <w:pPr>
        <w:pStyle w:val="a3"/>
        <w:jc w:val="both"/>
        <w:rPr>
          <w:rFonts w:ascii="Times New Roman" w:eastAsia="Calibri" w:hAnsi="Times New Roman" w:cs="Times New Roman"/>
          <w:sz w:val="28"/>
          <w:szCs w:val="28"/>
        </w:rPr>
      </w:pPr>
    </w:p>
    <w:p w:rsidR="00A10121" w:rsidRPr="00A10121" w:rsidRDefault="00A10121" w:rsidP="00A10121">
      <w:pPr>
        <w:pStyle w:val="a3"/>
        <w:jc w:val="center"/>
        <w:rPr>
          <w:rFonts w:ascii="Times New Roman" w:eastAsia="Calibri" w:hAnsi="Times New Roman" w:cs="Times New Roman"/>
          <w:b/>
          <w:sz w:val="28"/>
          <w:szCs w:val="28"/>
        </w:rPr>
      </w:pPr>
      <w:r w:rsidRPr="00A10121">
        <w:rPr>
          <w:rFonts w:ascii="Times New Roman" w:eastAsia="Calibri" w:hAnsi="Times New Roman" w:cs="Times New Roman"/>
          <w:b/>
          <w:sz w:val="28"/>
          <w:szCs w:val="28"/>
        </w:rPr>
        <w:t>Лаборатория   химии  (кабинет химии)</w:t>
      </w:r>
    </w:p>
    <w:p w:rsidR="00A10121" w:rsidRPr="00A10121" w:rsidRDefault="00A10121" w:rsidP="00A10121">
      <w:pPr>
        <w:pStyle w:val="a3"/>
        <w:jc w:val="both"/>
        <w:rPr>
          <w:rFonts w:ascii="Times New Roman" w:eastAsia="Calibri" w:hAnsi="Times New Roman" w:cs="Times New Roman"/>
          <w:sz w:val="28"/>
          <w:szCs w:val="28"/>
        </w:rPr>
      </w:pPr>
    </w:p>
    <w:p w:rsidR="00A10121" w:rsidRPr="00A10121" w:rsidRDefault="00A10121" w:rsidP="00A10121">
      <w:pPr>
        <w:pStyle w:val="a3"/>
        <w:ind w:firstLine="708"/>
        <w:jc w:val="both"/>
        <w:rPr>
          <w:rFonts w:ascii="Times New Roman" w:hAnsi="Times New Roman" w:cs="Times New Roman"/>
          <w:sz w:val="28"/>
          <w:szCs w:val="28"/>
        </w:rPr>
      </w:pPr>
      <w:r w:rsidRPr="00A10121">
        <w:rPr>
          <w:rFonts w:ascii="Times New Roman" w:hAnsi="Times New Roman" w:cs="Times New Roman"/>
          <w:sz w:val="28"/>
          <w:szCs w:val="28"/>
        </w:rPr>
        <w:t>В арсенале инновационных  педагогических средств и методов стандартов второго поколения особое место занимает проектно-исследовательская творческая деятельность - как во время классных занятий, так и во внеурочной деятельности.</w:t>
      </w:r>
    </w:p>
    <w:p w:rsidR="00A10121" w:rsidRPr="00A10121" w:rsidRDefault="00A10121" w:rsidP="00A10121">
      <w:pPr>
        <w:pStyle w:val="a3"/>
        <w:ind w:firstLine="708"/>
        <w:jc w:val="both"/>
        <w:rPr>
          <w:rFonts w:ascii="Times New Roman" w:hAnsi="Times New Roman" w:cs="Times New Roman"/>
          <w:sz w:val="28"/>
          <w:szCs w:val="28"/>
        </w:rPr>
      </w:pPr>
      <w:r w:rsidRPr="00A10121">
        <w:rPr>
          <w:rFonts w:ascii="Times New Roman" w:hAnsi="Times New Roman" w:cs="Times New Roman"/>
          <w:sz w:val="28"/>
          <w:szCs w:val="28"/>
        </w:rPr>
        <w:t xml:space="preserve">Проектно – исследовательская деятельность не ориентирует школьников на готовые знания, а выявляет и развивает творческие способности  обуучающихся, обеспечивает поисковую направленность деятельности. </w:t>
      </w:r>
    </w:p>
    <w:p w:rsidR="00A10121" w:rsidRPr="00A10121" w:rsidRDefault="00A10121" w:rsidP="00A10121">
      <w:pPr>
        <w:pStyle w:val="a3"/>
        <w:ind w:firstLine="708"/>
        <w:jc w:val="both"/>
        <w:rPr>
          <w:rStyle w:val="c3"/>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t>Важная задача лаборатории химии – это создание условий для выявления, развития и поддержки интеллектуально одаренных детей и обеспечение их личностной, социальной самореализации и профессионального самоопределения с учетом принципов партнерства, целостности, саморазвития.</w:t>
      </w:r>
    </w:p>
    <w:p w:rsidR="00A10121" w:rsidRPr="00A10121" w:rsidRDefault="00A10121" w:rsidP="00A10121">
      <w:pPr>
        <w:pStyle w:val="a3"/>
        <w:ind w:firstLine="708"/>
        <w:jc w:val="both"/>
        <w:rPr>
          <w:rStyle w:val="c3"/>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t xml:space="preserve">Главными  результатами </w:t>
      </w:r>
      <w:r w:rsidRPr="00A10121">
        <w:rPr>
          <w:rFonts w:ascii="Times New Roman" w:hAnsi="Times New Roman" w:cs="Times New Roman"/>
          <w:sz w:val="28"/>
          <w:szCs w:val="28"/>
        </w:rPr>
        <w:t xml:space="preserve">работы </w:t>
      </w:r>
      <w:r w:rsidRPr="00A10121">
        <w:rPr>
          <w:rStyle w:val="c3"/>
          <w:rFonts w:ascii="Times New Roman" w:hAnsi="Times New Roman" w:cs="Times New Roman"/>
          <w:color w:val="000000"/>
          <w:sz w:val="28"/>
          <w:szCs w:val="28"/>
        </w:rPr>
        <w:t>должны стать:</w:t>
      </w:r>
    </w:p>
    <w:p w:rsidR="00A10121" w:rsidRPr="00A10121" w:rsidRDefault="00A10121" w:rsidP="00A10121">
      <w:pPr>
        <w:pStyle w:val="a3"/>
        <w:jc w:val="both"/>
        <w:rPr>
          <w:rStyle w:val="c3"/>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t>- достижение  качественно  нового уровня индивидуализации образования  обучающихся;</w:t>
      </w:r>
    </w:p>
    <w:p w:rsidR="00A10121" w:rsidRPr="00A10121" w:rsidRDefault="00A10121" w:rsidP="00A10121">
      <w:pPr>
        <w:pStyle w:val="a3"/>
        <w:jc w:val="both"/>
        <w:rPr>
          <w:rStyle w:val="c3"/>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t>- расширение возможностей для проектной и исследовательской работы  обучающихся;</w:t>
      </w:r>
    </w:p>
    <w:p w:rsidR="00A10121" w:rsidRPr="00A10121" w:rsidRDefault="00A10121" w:rsidP="00A10121">
      <w:pPr>
        <w:pStyle w:val="a3"/>
        <w:jc w:val="both"/>
        <w:rPr>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t>- интеграция учебной и внеучебной деятельности;</w:t>
      </w:r>
    </w:p>
    <w:p w:rsidR="00A10121" w:rsidRPr="00A10121" w:rsidRDefault="00A10121" w:rsidP="00A10121">
      <w:pPr>
        <w:pStyle w:val="a3"/>
        <w:jc w:val="both"/>
        <w:rPr>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t>- переориентация системы дополнительного образования на инновационные формы;</w:t>
      </w:r>
    </w:p>
    <w:p w:rsidR="00A10121" w:rsidRPr="00A10121" w:rsidRDefault="00A10121" w:rsidP="00A10121">
      <w:pPr>
        <w:pStyle w:val="a3"/>
        <w:jc w:val="both"/>
        <w:rPr>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lastRenderedPageBreak/>
        <w:t>-</w:t>
      </w:r>
      <w:r w:rsidRPr="00A10121">
        <w:rPr>
          <w:rStyle w:val="c21"/>
          <w:rFonts w:ascii="Times New Roman" w:hAnsi="Times New Roman" w:cs="Times New Roman"/>
          <w:color w:val="000000"/>
          <w:sz w:val="28"/>
          <w:szCs w:val="28"/>
        </w:rPr>
        <w:t> привлечение социальных партнеров, обеспечивающих высокую</w:t>
      </w:r>
      <w:r w:rsidRPr="00A10121">
        <w:rPr>
          <w:rFonts w:ascii="Times New Roman" w:hAnsi="Times New Roman" w:cs="Times New Roman"/>
          <w:color w:val="000000"/>
          <w:sz w:val="28"/>
          <w:szCs w:val="28"/>
        </w:rPr>
        <w:t xml:space="preserve">  </w:t>
      </w:r>
      <w:r w:rsidRPr="00A10121">
        <w:rPr>
          <w:rStyle w:val="c3"/>
          <w:rFonts w:ascii="Times New Roman" w:hAnsi="Times New Roman" w:cs="Times New Roman"/>
          <w:color w:val="000000"/>
          <w:sz w:val="28"/>
          <w:szCs w:val="28"/>
        </w:rPr>
        <w:t>наукоемкость образовательного пространства школы.</w:t>
      </w:r>
    </w:p>
    <w:p w:rsidR="00A10121" w:rsidRPr="00A10121" w:rsidRDefault="00A10121" w:rsidP="00A10121">
      <w:pPr>
        <w:pStyle w:val="a3"/>
        <w:jc w:val="both"/>
        <w:rPr>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t>Условиями успешной работы с обучающимися  считаем:</w:t>
      </w:r>
    </w:p>
    <w:p w:rsidR="00A10121" w:rsidRPr="00A10121" w:rsidRDefault="00A10121" w:rsidP="00A10121">
      <w:pPr>
        <w:pStyle w:val="a3"/>
        <w:jc w:val="both"/>
        <w:rPr>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t>- создание мотивирующей учебно-исследовательской среды, способствующей самореализации личности;</w:t>
      </w:r>
    </w:p>
    <w:p w:rsidR="00A10121" w:rsidRPr="00A10121" w:rsidRDefault="00A10121" w:rsidP="00A10121">
      <w:pPr>
        <w:pStyle w:val="a3"/>
        <w:jc w:val="both"/>
        <w:rPr>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t>- профессиональный рост  учителей в  соответствии с требованиями ФГОС;</w:t>
      </w:r>
    </w:p>
    <w:p w:rsidR="00A10121" w:rsidRPr="00A10121" w:rsidRDefault="00A10121" w:rsidP="00A10121">
      <w:pPr>
        <w:pStyle w:val="a3"/>
        <w:jc w:val="both"/>
        <w:rPr>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t>- ориентация на развитие творческих способностей, формирование универсальных учебных действий, потребностей, жизненных планов обучающихся;</w:t>
      </w:r>
    </w:p>
    <w:p w:rsidR="00A10121" w:rsidRPr="00A10121" w:rsidRDefault="00A10121" w:rsidP="00A10121">
      <w:pPr>
        <w:pStyle w:val="a3"/>
        <w:jc w:val="both"/>
        <w:rPr>
          <w:rStyle w:val="c3"/>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t xml:space="preserve">- создание нетрадиционных условий для самореализации, саморазвития обучающихся. </w:t>
      </w:r>
    </w:p>
    <w:p w:rsidR="00A10121" w:rsidRPr="00A10121" w:rsidRDefault="00A10121" w:rsidP="00A10121">
      <w:pPr>
        <w:pStyle w:val="a3"/>
        <w:ind w:firstLine="708"/>
        <w:jc w:val="both"/>
        <w:rPr>
          <w:rStyle w:val="c3"/>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t>В нашей лаборатории уже накоплен определенный опыт проектной  и исследовательской деятельности. Ребята выполняют проекты различного уровня сложности, в том числе конкурсные работы. Так первые места на муниципальных конкурсах заняли проекты «Факторы, влияющие на дозревание томатов», «Изучение способов  борьбы со слизнями».  Выпускники школы реализовывали проекты «Определение нитратов в растительных объектах», «Снег как индикатор загрязнения окружающей среды», проводились исследовательские работы «О свойствах куриного яйца», «Человек из мира животных», «Биоиндикация загрязнения воздуха по комплексу признаков сосны обыкновенной» и др.</w:t>
      </w:r>
    </w:p>
    <w:p w:rsidR="00A10121" w:rsidRPr="00A10121" w:rsidRDefault="00A10121" w:rsidP="00A10121">
      <w:pPr>
        <w:pStyle w:val="a3"/>
        <w:ind w:firstLine="708"/>
        <w:jc w:val="both"/>
        <w:rPr>
          <w:rStyle w:val="c3"/>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t>Наща цель - расширять возможности для проектной деятельности. Необходимо создавать  развивающую образовательную среду, оснащенную специализированным учебно-лабораторным оборудованием для организации образовательной деятельности обучающихся по предмету «Химия».</w:t>
      </w:r>
      <w:r w:rsidRPr="00A10121">
        <w:rPr>
          <w:rFonts w:ascii="Times New Roman" w:hAnsi="Times New Roman" w:cs="Times New Roman"/>
          <w:sz w:val="28"/>
          <w:szCs w:val="28"/>
        </w:rPr>
        <w:t xml:space="preserve"> </w:t>
      </w:r>
      <w:r w:rsidRPr="00A10121">
        <w:rPr>
          <w:rStyle w:val="c3"/>
          <w:rFonts w:ascii="Times New Roman" w:hAnsi="Times New Roman" w:cs="Times New Roman"/>
          <w:color w:val="000000"/>
          <w:sz w:val="28"/>
          <w:szCs w:val="28"/>
        </w:rPr>
        <w:t>Исследовательская и проектная деятельность  по химии  должны быть направлены на изучение структуры, строения, свойств, получения органических и неорганических веществ, применяемых в разных сферах человеческой деятельности.</w:t>
      </w:r>
      <w:r w:rsidRPr="00A10121">
        <w:rPr>
          <w:rFonts w:ascii="Times New Roman" w:hAnsi="Times New Roman" w:cs="Times New Roman"/>
          <w:sz w:val="28"/>
          <w:szCs w:val="28"/>
        </w:rPr>
        <w:t xml:space="preserve"> </w:t>
      </w:r>
      <w:r w:rsidRPr="00A10121">
        <w:rPr>
          <w:rStyle w:val="c3"/>
          <w:rFonts w:ascii="Times New Roman" w:hAnsi="Times New Roman" w:cs="Times New Roman"/>
          <w:color w:val="000000"/>
          <w:sz w:val="28"/>
          <w:szCs w:val="28"/>
        </w:rPr>
        <w:t>Большое внимание должно уделяться  решению задач,</w:t>
      </w:r>
    </w:p>
    <w:p w:rsidR="00A10121" w:rsidRPr="00A10121" w:rsidRDefault="00A10121" w:rsidP="00A10121">
      <w:pPr>
        <w:pStyle w:val="a3"/>
        <w:jc w:val="both"/>
        <w:rPr>
          <w:rStyle w:val="c3"/>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t>направленных на предупреждение негативных последствий протекания химических явлений и процессов, наносящих вред  здоровью человека  и окружающей среде.</w:t>
      </w:r>
    </w:p>
    <w:p w:rsidR="00A10121" w:rsidRPr="00A10121" w:rsidRDefault="00A10121" w:rsidP="00A10121">
      <w:pPr>
        <w:pStyle w:val="a3"/>
        <w:jc w:val="both"/>
        <w:rPr>
          <w:rStyle w:val="c3"/>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t>Такую работу можно проводить с помощью оборудования:</w:t>
      </w:r>
    </w:p>
    <w:p w:rsidR="00A10121" w:rsidRPr="00A10121" w:rsidRDefault="00A10121" w:rsidP="00A10121">
      <w:pPr>
        <w:pStyle w:val="a3"/>
        <w:jc w:val="both"/>
        <w:rPr>
          <w:rStyle w:val="c3"/>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t xml:space="preserve">- </w:t>
      </w:r>
      <w:r w:rsidRPr="00A10121">
        <w:rPr>
          <w:rStyle w:val="c3"/>
          <w:rFonts w:ascii="Times New Roman" w:hAnsi="Times New Roman" w:cs="Times New Roman"/>
          <w:sz w:val="28"/>
          <w:szCs w:val="28"/>
        </w:rPr>
        <w:t>Полевая лаборатория анализа воды НКВ -1</w:t>
      </w:r>
    </w:p>
    <w:p w:rsidR="00A10121" w:rsidRPr="00A10121" w:rsidRDefault="00A10121" w:rsidP="00A10121">
      <w:pPr>
        <w:pStyle w:val="a3"/>
        <w:jc w:val="both"/>
        <w:rPr>
          <w:rStyle w:val="c3"/>
          <w:rFonts w:ascii="Times New Roman" w:hAnsi="Times New Roman" w:cs="Times New Roman"/>
          <w:color w:val="000000"/>
          <w:sz w:val="28"/>
          <w:szCs w:val="28"/>
        </w:rPr>
      </w:pPr>
      <w:r w:rsidRPr="00A10121">
        <w:rPr>
          <w:rStyle w:val="c3"/>
          <w:rFonts w:ascii="Times New Roman" w:hAnsi="Times New Roman" w:cs="Times New Roman"/>
          <w:color w:val="000000"/>
          <w:sz w:val="28"/>
          <w:szCs w:val="28"/>
        </w:rPr>
        <w:t>-Портативный рН – метр</w:t>
      </w:r>
    </w:p>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 СОЭКС</w:t>
      </w:r>
      <w:r w:rsidRPr="00A10121">
        <w:rPr>
          <w:rStyle w:val="c3"/>
          <w:rFonts w:ascii="Times New Roman" w:hAnsi="Times New Roman" w:cs="Times New Roman"/>
          <w:sz w:val="28"/>
          <w:szCs w:val="28"/>
        </w:rPr>
        <w:t xml:space="preserve"> </w:t>
      </w:r>
      <w:r w:rsidRPr="00A10121">
        <w:rPr>
          <w:rFonts w:ascii="Times New Roman" w:hAnsi="Times New Roman" w:cs="Times New Roman"/>
          <w:sz w:val="28"/>
          <w:szCs w:val="28"/>
        </w:rPr>
        <w:t xml:space="preserve">ЭКОТЕСТР -3 </w:t>
      </w:r>
    </w:p>
    <w:p w:rsidR="00A10121" w:rsidRPr="00A10121" w:rsidRDefault="00A10121" w:rsidP="00A10121">
      <w:pPr>
        <w:pStyle w:val="a3"/>
        <w:jc w:val="both"/>
        <w:rPr>
          <w:rStyle w:val="c3"/>
          <w:rFonts w:ascii="Times New Roman" w:hAnsi="Times New Roman" w:cs="Times New Roman"/>
          <w:sz w:val="28"/>
          <w:szCs w:val="28"/>
        </w:rPr>
      </w:pPr>
      <w:r w:rsidRPr="00A10121">
        <w:rPr>
          <w:rStyle w:val="c3"/>
          <w:rFonts w:ascii="Times New Roman" w:hAnsi="Times New Roman" w:cs="Times New Roman"/>
          <w:sz w:val="28"/>
          <w:szCs w:val="28"/>
        </w:rPr>
        <w:t>- Микролаборатория для химического эксперимента</w:t>
      </w:r>
    </w:p>
    <w:p w:rsidR="00A10121" w:rsidRPr="00A10121" w:rsidRDefault="00A10121" w:rsidP="00A10121">
      <w:pPr>
        <w:pStyle w:val="a3"/>
        <w:jc w:val="both"/>
        <w:rPr>
          <w:rStyle w:val="c3"/>
          <w:rFonts w:ascii="Times New Roman" w:hAnsi="Times New Roman" w:cs="Times New Roman"/>
          <w:color w:val="000000"/>
          <w:sz w:val="28"/>
          <w:szCs w:val="28"/>
        </w:rPr>
      </w:pPr>
    </w:p>
    <w:p w:rsidR="00A10121" w:rsidRPr="00A10121" w:rsidRDefault="00A10121" w:rsidP="00A10121">
      <w:pPr>
        <w:pStyle w:val="a3"/>
        <w:jc w:val="center"/>
        <w:rPr>
          <w:rFonts w:ascii="Times New Roman" w:eastAsia="Calibri" w:hAnsi="Times New Roman" w:cs="Times New Roman"/>
          <w:b/>
          <w:sz w:val="28"/>
          <w:szCs w:val="28"/>
        </w:rPr>
      </w:pPr>
      <w:r w:rsidRPr="00A10121">
        <w:rPr>
          <w:rFonts w:ascii="Times New Roman" w:eastAsia="Calibri" w:hAnsi="Times New Roman" w:cs="Times New Roman"/>
          <w:b/>
          <w:sz w:val="28"/>
          <w:szCs w:val="28"/>
        </w:rPr>
        <w:t xml:space="preserve">Лаборатория </w:t>
      </w:r>
      <w:r>
        <w:rPr>
          <w:rFonts w:ascii="Times New Roman" w:eastAsia="Calibri" w:hAnsi="Times New Roman" w:cs="Times New Roman"/>
          <w:b/>
          <w:sz w:val="28"/>
          <w:szCs w:val="28"/>
        </w:rPr>
        <w:t xml:space="preserve"> </w:t>
      </w:r>
      <w:r w:rsidRPr="00A10121">
        <w:rPr>
          <w:rFonts w:ascii="Times New Roman" w:eastAsia="Calibri" w:hAnsi="Times New Roman" w:cs="Times New Roman"/>
          <w:b/>
          <w:sz w:val="28"/>
          <w:szCs w:val="28"/>
        </w:rPr>
        <w:t xml:space="preserve"> исследования  </w:t>
      </w:r>
      <w:r>
        <w:rPr>
          <w:rFonts w:ascii="Times New Roman" w:eastAsia="Calibri" w:hAnsi="Times New Roman" w:cs="Times New Roman"/>
          <w:b/>
          <w:sz w:val="28"/>
          <w:szCs w:val="28"/>
        </w:rPr>
        <w:t xml:space="preserve"> </w:t>
      </w:r>
      <w:r w:rsidRPr="00A10121">
        <w:rPr>
          <w:rFonts w:ascii="Times New Roman" w:eastAsia="Calibri" w:hAnsi="Times New Roman" w:cs="Times New Roman"/>
          <w:b/>
          <w:sz w:val="28"/>
          <w:szCs w:val="28"/>
        </w:rPr>
        <w:t>биосистем</w:t>
      </w:r>
      <w:r>
        <w:rPr>
          <w:rFonts w:ascii="Times New Roman" w:eastAsia="Calibri" w:hAnsi="Times New Roman" w:cs="Times New Roman"/>
          <w:b/>
          <w:sz w:val="28"/>
          <w:szCs w:val="28"/>
        </w:rPr>
        <w:t xml:space="preserve"> </w:t>
      </w:r>
      <w:r w:rsidRPr="00A10121">
        <w:rPr>
          <w:rFonts w:ascii="Times New Roman" w:eastAsia="Calibri" w:hAnsi="Times New Roman" w:cs="Times New Roman"/>
          <w:b/>
          <w:sz w:val="28"/>
          <w:szCs w:val="28"/>
        </w:rPr>
        <w:t xml:space="preserve"> (кабинет  биологии)</w:t>
      </w:r>
    </w:p>
    <w:p w:rsidR="00A10121" w:rsidRPr="00A10121" w:rsidRDefault="00A10121" w:rsidP="00A10121">
      <w:pPr>
        <w:pStyle w:val="a3"/>
        <w:jc w:val="both"/>
        <w:rPr>
          <w:rFonts w:ascii="Times New Roman" w:hAnsi="Times New Roman" w:cs="Times New Roman"/>
          <w:bCs/>
          <w:sz w:val="28"/>
          <w:szCs w:val="28"/>
        </w:rPr>
      </w:pPr>
    </w:p>
    <w:p w:rsidR="00A10121" w:rsidRPr="00A10121" w:rsidRDefault="00A10121" w:rsidP="00A10121">
      <w:pPr>
        <w:pStyle w:val="a3"/>
        <w:jc w:val="both"/>
        <w:rPr>
          <w:rFonts w:ascii="Times New Roman" w:hAnsi="Times New Roman" w:cs="Times New Roman"/>
          <w:bCs/>
          <w:sz w:val="28"/>
          <w:szCs w:val="28"/>
        </w:rPr>
      </w:pPr>
      <w:r w:rsidRPr="00A10121">
        <w:rPr>
          <w:rFonts w:ascii="Times New Roman" w:hAnsi="Times New Roman" w:cs="Times New Roman"/>
          <w:bCs/>
          <w:sz w:val="28"/>
          <w:szCs w:val="28"/>
        </w:rPr>
        <w:t xml:space="preserve">Основные направления деятельности: </w:t>
      </w:r>
    </w:p>
    <w:p w:rsidR="00A10121" w:rsidRPr="00A10121" w:rsidRDefault="00A10121" w:rsidP="00A10121">
      <w:pPr>
        <w:pStyle w:val="a3"/>
        <w:jc w:val="both"/>
        <w:rPr>
          <w:rFonts w:ascii="Times New Roman" w:hAnsi="Times New Roman" w:cs="Times New Roman"/>
          <w:bCs/>
          <w:sz w:val="28"/>
          <w:szCs w:val="28"/>
        </w:rPr>
      </w:pPr>
      <w:r w:rsidRPr="00A10121">
        <w:rPr>
          <w:rFonts w:ascii="Times New Roman" w:hAnsi="Times New Roman" w:cs="Times New Roman"/>
          <w:bCs/>
          <w:sz w:val="28"/>
          <w:szCs w:val="28"/>
        </w:rPr>
        <w:t>ознакомление обучающихся с ролью биологии в  медицине и других отраслях производства и деятельности человека;</w:t>
      </w:r>
    </w:p>
    <w:p w:rsidR="00A10121" w:rsidRPr="00A10121" w:rsidRDefault="00A10121" w:rsidP="00A10121">
      <w:pPr>
        <w:pStyle w:val="a3"/>
        <w:jc w:val="both"/>
        <w:rPr>
          <w:rFonts w:ascii="Times New Roman" w:hAnsi="Times New Roman" w:cs="Times New Roman"/>
          <w:bCs/>
          <w:sz w:val="28"/>
          <w:szCs w:val="28"/>
        </w:rPr>
      </w:pPr>
      <w:r w:rsidRPr="00A10121">
        <w:rPr>
          <w:rFonts w:ascii="Times New Roman" w:hAnsi="Times New Roman" w:cs="Times New Roman"/>
          <w:bCs/>
          <w:sz w:val="28"/>
          <w:szCs w:val="28"/>
        </w:rPr>
        <w:lastRenderedPageBreak/>
        <w:t>обеспечение интеграции физических, химических, математических, биологических знаний для решения комплексных практических задач, в том числе с использованием информационно-коммуникационных технологий;</w:t>
      </w:r>
    </w:p>
    <w:p w:rsidR="00A10121" w:rsidRPr="00A10121" w:rsidRDefault="00A10121" w:rsidP="00A10121">
      <w:pPr>
        <w:pStyle w:val="a3"/>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организация и реализация проектной и научно-исследовательской деятельности обучающихся  в соответствии с объективными экономическими потребностями развития общества и региона;</w:t>
      </w:r>
    </w:p>
    <w:p w:rsidR="00A10121" w:rsidRPr="00A10121" w:rsidRDefault="00A10121" w:rsidP="00A10121">
      <w:pPr>
        <w:pStyle w:val="a3"/>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апробация и внедрение новых форм, методов и средств обучения с использованием специального и цифрового лабораторного оборудования для осуществления высокотехнологичных экспериментальных исследований;</w:t>
      </w:r>
    </w:p>
    <w:p w:rsidR="00A10121" w:rsidRPr="00A10121" w:rsidRDefault="00A10121" w:rsidP="00A10121">
      <w:pPr>
        <w:pStyle w:val="a3"/>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формирование сознательного отношения к непрерывному образованию как условию успешной профессиональной и общественной деятельности;</w:t>
      </w:r>
    </w:p>
    <w:p w:rsidR="00A10121" w:rsidRPr="00A10121" w:rsidRDefault="00A10121" w:rsidP="00A10121">
      <w:pPr>
        <w:pStyle w:val="a3"/>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подготовка обучающихся к осознанному выбору профессий естественнонаучного направления.</w:t>
      </w:r>
    </w:p>
    <w:p w:rsidR="00A10121" w:rsidRPr="00A10121" w:rsidRDefault="00A10121" w:rsidP="00A10121">
      <w:pPr>
        <w:pStyle w:val="a3"/>
        <w:jc w:val="both"/>
        <w:rPr>
          <w:rFonts w:ascii="Times New Roman" w:hAnsi="Times New Roman" w:cs="Times New Roman"/>
          <w:sz w:val="28"/>
          <w:szCs w:val="28"/>
        </w:rPr>
      </w:pPr>
    </w:p>
    <w:p w:rsidR="00A10121" w:rsidRPr="00A10121" w:rsidRDefault="00A10121" w:rsidP="00DD5B56">
      <w:pPr>
        <w:pStyle w:val="a3"/>
        <w:ind w:firstLine="708"/>
        <w:jc w:val="both"/>
        <w:rPr>
          <w:rFonts w:ascii="Times New Roman" w:hAnsi="Times New Roman" w:cs="Times New Roman"/>
          <w:sz w:val="28"/>
          <w:szCs w:val="28"/>
          <w:lang w:eastAsia="zh-TW"/>
        </w:rPr>
      </w:pPr>
      <w:r w:rsidRPr="00A10121">
        <w:rPr>
          <w:rFonts w:ascii="Times New Roman" w:hAnsi="Times New Roman" w:cs="Times New Roman"/>
          <w:sz w:val="28"/>
          <w:szCs w:val="28"/>
        </w:rPr>
        <w:t xml:space="preserve">Работа в рамках проектно-исследовательской деятельности  с использованием специального оборудования, способствует изучению сложных физиологических процессов и явлений, происходящих в человеческом организме, </w:t>
      </w:r>
      <w:r w:rsidRPr="00A10121">
        <w:rPr>
          <w:rFonts w:ascii="Times New Roman" w:hAnsi="Times New Roman" w:cs="Times New Roman"/>
          <w:sz w:val="28"/>
          <w:szCs w:val="28"/>
          <w:lang w:eastAsia="zh-TW"/>
        </w:rPr>
        <w:t>изучению физиологии высшей нервной деятельности человека, а также</w:t>
      </w:r>
      <w:r w:rsidRPr="00A10121">
        <w:rPr>
          <w:rFonts w:ascii="Times New Roman" w:eastAsia="Calibri" w:hAnsi="Times New Roman" w:cs="Times New Roman"/>
          <w:sz w:val="28"/>
          <w:szCs w:val="28"/>
        </w:rPr>
        <w:t xml:space="preserve"> позволяет  проводить  санитарно-бактериологические  исследования факторов окружающей среды (воды, воздуха).</w:t>
      </w:r>
    </w:p>
    <w:p w:rsidR="00A10121" w:rsidRPr="00A10121" w:rsidRDefault="00A10121" w:rsidP="00DD5B56">
      <w:pPr>
        <w:pStyle w:val="a3"/>
        <w:ind w:firstLine="708"/>
        <w:jc w:val="both"/>
        <w:rPr>
          <w:rFonts w:ascii="Times New Roman" w:eastAsia="Calibri" w:hAnsi="Times New Roman" w:cs="Times New Roman"/>
          <w:sz w:val="28"/>
          <w:szCs w:val="28"/>
        </w:rPr>
      </w:pPr>
      <w:r w:rsidRPr="00A10121">
        <w:rPr>
          <w:rFonts w:ascii="Times New Roman" w:hAnsi="Times New Roman" w:cs="Times New Roman"/>
          <w:sz w:val="28"/>
          <w:szCs w:val="28"/>
        </w:rPr>
        <w:t xml:space="preserve">Необходимое  оборудование  позволяет  получить опыт работы с медицинскими приборами и их моделями; </w:t>
      </w:r>
      <w:r w:rsidRPr="00A10121">
        <w:rPr>
          <w:rFonts w:ascii="Times New Roman" w:eastAsia="PMingLiU" w:hAnsi="Times New Roman" w:cs="Times New Roman"/>
          <w:color w:val="000000"/>
          <w:sz w:val="28"/>
          <w:szCs w:val="28"/>
          <w:lang w:eastAsia="zh-TW"/>
        </w:rPr>
        <w:t xml:space="preserve">определить гармоничность физического развития по антропометрическим данным; определить функциональное состояние опорно-двигательного аппарата; изучить функциональное  состояние сердечнососудистой системы, состояние системы органов дыхания; </w:t>
      </w:r>
      <w:r w:rsidRPr="00A10121">
        <w:rPr>
          <w:rFonts w:ascii="Times New Roman" w:hAnsi="Times New Roman" w:cs="Times New Roman"/>
          <w:sz w:val="28"/>
          <w:szCs w:val="28"/>
        </w:rPr>
        <w:t>проводить лабораторные работы с целью исследования функциональных проб разных систем органов человека;</w:t>
      </w:r>
      <w:r w:rsidRPr="00A10121">
        <w:rPr>
          <w:rFonts w:ascii="Times New Roman" w:eastAsia="Calibri" w:hAnsi="Times New Roman" w:cs="Times New Roman"/>
          <w:sz w:val="28"/>
          <w:szCs w:val="28"/>
        </w:rPr>
        <w:t xml:space="preserve"> </w:t>
      </w:r>
      <w:r w:rsidRPr="00A10121">
        <w:rPr>
          <w:rFonts w:ascii="Times New Roman" w:hAnsi="Times New Roman" w:cs="Times New Roman"/>
          <w:sz w:val="28"/>
          <w:szCs w:val="28"/>
        </w:rPr>
        <w:t>составлять пищевой рацион и меню согласно СанПин для разных возрастов, п</w:t>
      </w:r>
      <w:r w:rsidRPr="00A10121">
        <w:rPr>
          <w:rFonts w:ascii="Times New Roman" w:eastAsia="Calibri" w:hAnsi="Times New Roman" w:cs="Times New Roman"/>
          <w:sz w:val="28"/>
          <w:szCs w:val="28"/>
        </w:rPr>
        <w:t>роводить санитарно-бактериологические исследования факторов окружающей среды (воды, воздуха), смывов с окружающих предметов,  пищевых продуктов для обнаружения санитарно-показательных микроорганизмов, указывающих на загрязнение  микробами;</w:t>
      </w:r>
      <w:r w:rsidRPr="00A10121">
        <w:rPr>
          <w:rFonts w:ascii="Times New Roman" w:hAnsi="Times New Roman" w:cs="Times New Roman"/>
          <w:sz w:val="28"/>
          <w:szCs w:val="28"/>
        </w:rPr>
        <w:t xml:space="preserve"> выполнять исследования для определения качества питьевой воды по  микробиологическим показателям.</w:t>
      </w:r>
    </w:p>
    <w:p w:rsidR="00A10121" w:rsidRPr="00A10121" w:rsidRDefault="00A10121" w:rsidP="00DD5B56">
      <w:pPr>
        <w:pStyle w:val="a3"/>
        <w:ind w:firstLine="708"/>
        <w:jc w:val="both"/>
        <w:rPr>
          <w:rFonts w:ascii="Times New Roman" w:hAnsi="Times New Roman" w:cs="Times New Roman"/>
          <w:bCs/>
          <w:kern w:val="36"/>
          <w:sz w:val="28"/>
          <w:szCs w:val="28"/>
        </w:rPr>
      </w:pPr>
      <w:r w:rsidRPr="00DD5B56">
        <w:rPr>
          <w:rFonts w:ascii="Times New Roman" w:hAnsi="Times New Roman" w:cs="Times New Roman"/>
          <w:b/>
          <w:sz w:val="28"/>
          <w:szCs w:val="28"/>
        </w:rPr>
        <w:t>Цифровая лаборатория по биологии</w:t>
      </w:r>
      <w:r w:rsidRPr="00A10121">
        <w:rPr>
          <w:rFonts w:ascii="Times New Roman" w:hAnsi="Times New Roman" w:cs="Times New Roman"/>
          <w:sz w:val="28"/>
          <w:szCs w:val="28"/>
        </w:rPr>
        <w:t xml:space="preserve"> обеспечивает выполнение лабораторных работ на уроках 5-9 классов основной школы и 10-11 классов на базовом уровне, а также проведение проектно-исследовательской деятельности учащихся. Лабораторный комплект делает процесс экспериментирования живым, динамичным и вовлекает ученика в более глубокое изучение предмета. Позволяет школьникам достигать предметных и метапредметных результатов освоения программы.</w:t>
      </w:r>
    </w:p>
    <w:p w:rsidR="00A10121" w:rsidRPr="00A10121" w:rsidRDefault="00A10121" w:rsidP="00DD5B56">
      <w:pPr>
        <w:pStyle w:val="a3"/>
        <w:ind w:firstLine="708"/>
        <w:jc w:val="both"/>
        <w:rPr>
          <w:rFonts w:ascii="Times New Roman" w:hAnsi="Times New Roman" w:cs="Times New Roman"/>
          <w:bCs/>
          <w:kern w:val="36"/>
          <w:sz w:val="28"/>
          <w:szCs w:val="28"/>
        </w:rPr>
      </w:pPr>
      <w:r w:rsidRPr="00DD5B56">
        <w:rPr>
          <w:rFonts w:ascii="Times New Roman" w:hAnsi="Times New Roman" w:cs="Times New Roman"/>
          <w:b/>
          <w:sz w:val="28"/>
          <w:szCs w:val="28"/>
        </w:rPr>
        <w:t>Переносная "Чудо-грядка"</w:t>
      </w:r>
      <w:r w:rsidRPr="00A10121">
        <w:rPr>
          <w:rFonts w:ascii="Times New Roman" w:hAnsi="Times New Roman" w:cs="Times New Roman"/>
          <w:sz w:val="28"/>
          <w:szCs w:val="28"/>
        </w:rPr>
        <w:t xml:space="preserve"> позволяет наблюдать процессы жизненных циклов растений: набухания и проращивания семян, роста корневой системы, стеблей и листьев. Исследовать влияние на них света, </w:t>
      </w:r>
      <w:r w:rsidRPr="00A10121">
        <w:rPr>
          <w:rFonts w:ascii="Times New Roman" w:hAnsi="Times New Roman" w:cs="Times New Roman"/>
          <w:sz w:val="28"/>
          <w:szCs w:val="28"/>
        </w:rPr>
        <w:lastRenderedPageBreak/>
        <w:t>тепла, воздуха и воды.</w:t>
      </w:r>
      <w:r w:rsidRPr="00A10121">
        <w:rPr>
          <w:rFonts w:ascii="Times New Roman" w:hAnsi="Times New Roman" w:cs="Times New Roman"/>
          <w:sz w:val="28"/>
          <w:szCs w:val="28"/>
        </w:rPr>
        <w:br/>
        <w:t>Обучающиеся получат опыт совместной коллективной проектной работы, а также научаться  анализировать  результаты  экспериментов.</w:t>
      </w:r>
    </w:p>
    <w:p w:rsidR="00A10121" w:rsidRPr="00A10121" w:rsidRDefault="00A10121" w:rsidP="00DD5B56">
      <w:pPr>
        <w:pStyle w:val="a3"/>
        <w:ind w:firstLine="708"/>
        <w:jc w:val="both"/>
        <w:rPr>
          <w:rFonts w:ascii="Times New Roman" w:hAnsi="Times New Roman" w:cs="Times New Roman"/>
          <w:color w:val="000000"/>
          <w:sz w:val="28"/>
          <w:szCs w:val="28"/>
          <w:shd w:val="clear" w:color="auto" w:fill="FFFFFF"/>
        </w:rPr>
      </w:pPr>
      <w:r w:rsidRPr="00DD5B56">
        <w:rPr>
          <w:rFonts w:ascii="Times New Roman" w:hAnsi="Times New Roman" w:cs="Times New Roman"/>
          <w:b/>
          <w:bCs/>
          <w:color w:val="383838"/>
          <w:kern w:val="36"/>
          <w:sz w:val="28"/>
          <w:szCs w:val="28"/>
        </w:rPr>
        <w:t>Модульная система экспериментов PROLog.</w:t>
      </w:r>
      <w:r w:rsidRPr="00A10121">
        <w:rPr>
          <w:rFonts w:ascii="Times New Roman" w:hAnsi="Times New Roman" w:cs="Times New Roman"/>
          <w:bCs/>
          <w:color w:val="383838"/>
          <w:kern w:val="36"/>
          <w:sz w:val="28"/>
          <w:szCs w:val="28"/>
        </w:rPr>
        <w:t xml:space="preserve"> </w:t>
      </w:r>
      <w:r w:rsidRPr="00A10121">
        <w:rPr>
          <w:rFonts w:ascii="Times New Roman" w:hAnsi="Times New Roman" w:cs="Times New Roman"/>
          <w:color w:val="000000"/>
          <w:sz w:val="28"/>
          <w:szCs w:val="28"/>
          <w:shd w:val="clear" w:color="auto" w:fill="FFFFFF"/>
        </w:rPr>
        <w:t xml:space="preserve">Комплект «Биология» предназначен для проведения лабораторных работ на уроках биологии в основной и средней (полной) школе, проведения экспериментов во внеурочной и проектной деятельности. </w:t>
      </w:r>
    </w:p>
    <w:p w:rsidR="00A10121" w:rsidRPr="00A10121" w:rsidRDefault="00A10121" w:rsidP="00DD5B56">
      <w:pPr>
        <w:pStyle w:val="a3"/>
        <w:ind w:firstLine="708"/>
        <w:jc w:val="both"/>
        <w:rPr>
          <w:rFonts w:ascii="Times New Roman" w:hAnsi="Times New Roman" w:cs="Times New Roman"/>
          <w:bCs/>
          <w:color w:val="383838"/>
          <w:kern w:val="36"/>
          <w:sz w:val="28"/>
          <w:szCs w:val="28"/>
        </w:rPr>
      </w:pPr>
      <w:r w:rsidRPr="00DD5B56">
        <w:rPr>
          <w:rFonts w:ascii="Times New Roman" w:hAnsi="Times New Roman" w:cs="Times New Roman"/>
          <w:b/>
          <w:color w:val="000000"/>
          <w:sz w:val="28"/>
          <w:szCs w:val="28"/>
          <w:shd w:val="clear" w:color="auto" w:fill="FFFFFF"/>
        </w:rPr>
        <w:t>Цифровые измерительные модули рН, СО</w:t>
      </w:r>
      <w:r w:rsidRPr="00DD5B56">
        <w:rPr>
          <w:rFonts w:ascii="Cambria Math" w:hAnsi="Cambria Math" w:cs="Times New Roman"/>
          <w:b/>
          <w:color w:val="000000"/>
          <w:sz w:val="28"/>
          <w:szCs w:val="28"/>
          <w:shd w:val="clear" w:color="auto" w:fill="FFFFFF"/>
        </w:rPr>
        <w:t>₂</w:t>
      </w:r>
      <w:r w:rsidRPr="00A10121">
        <w:rPr>
          <w:rFonts w:ascii="Times New Roman" w:hAnsi="Times New Roman" w:cs="Times New Roman"/>
          <w:color w:val="000000"/>
          <w:sz w:val="28"/>
          <w:szCs w:val="28"/>
          <w:shd w:val="clear" w:color="auto" w:fill="FFFFFF"/>
        </w:rPr>
        <w:t xml:space="preserve"> температуры поверхности, частоты сердечных сокращений и артериального давления позволяют обучающимся изучить общие закономерности биологических процессов и явлений: кислотность почвы, воды, растворов витаминов и бытовых веществ (и ее влияние на жизнедеятельность организмов, скорость биохимических реакций, каталитическую активность ферментов), изучить на школьном уровне жизнедеятельность организма человека: физиологию пищеварения, дыхания, кровообращения, терморегуляцию, влияния физических нагрузок.</w:t>
      </w:r>
      <w:r w:rsidRPr="00A10121">
        <w:rPr>
          <w:rStyle w:val="apple-converted-space"/>
          <w:rFonts w:ascii="Times New Roman" w:hAnsi="Times New Roman" w:cs="Times New Roman"/>
          <w:color w:val="000000"/>
          <w:sz w:val="28"/>
          <w:szCs w:val="28"/>
          <w:shd w:val="clear" w:color="auto" w:fill="FFFFFF"/>
        </w:rPr>
        <w:t> </w:t>
      </w:r>
    </w:p>
    <w:p w:rsidR="00A10121" w:rsidRPr="00A10121" w:rsidRDefault="00A10121" w:rsidP="00A10121">
      <w:pPr>
        <w:pStyle w:val="a3"/>
        <w:jc w:val="both"/>
        <w:rPr>
          <w:rFonts w:ascii="Times New Roman" w:hAnsi="Times New Roman" w:cs="Times New Roman"/>
          <w:sz w:val="28"/>
          <w:szCs w:val="28"/>
        </w:rPr>
      </w:pPr>
    </w:p>
    <w:p w:rsidR="00A10121" w:rsidRPr="00DD5B56" w:rsidRDefault="00A10121" w:rsidP="00DD5B56">
      <w:pPr>
        <w:pStyle w:val="a3"/>
        <w:jc w:val="center"/>
        <w:rPr>
          <w:rFonts w:ascii="Times New Roman" w:hAnsi="Times New Roman" w:cs="Times New Roman"/>
          <w:b/>
          <w:sz w:val="28"/>
          <w:szCs w:val="28"/>
          <w:u w:val="single"/>
        </w:rPr>
      </w:pPr>
      <w:r w:rsidRPr="00DD5B56">
        <w:rPr>
          <w:rFonts w:ascii="Times New Roman" w:hAnsi="Times New Roman" w:cs="Times New Roman"/>
          <w:b/>
          <w:sz w:val="28"/>
          <w:szCs w:val="28"/>
          <w:u w:val="single"/>
        </w:rPr>
        <w:t>Кабинет  проектной  деятельности</w:t>
      </w:r>
    </w:p>
    <w:p w:rsidR="00A10121" w:rsidRPr="00A10121" w:rsidRDefault="00A10121" w:rsidP="00A10121">
      <w:pPr>
        <w:pStyle w:val="a3"/>
        <w:jc w:val="both"/>
        <w:rPr>
          <w:rFonts w:ascii="Times New Roman" w:hAnsi="Times New Roman" w:cs="Times New Roman"/>
          <w:sz w:val="28"/>
          <w:szCs w:val="28"/>
        </w:rPr>
      </w:pPr>
    </w:p>
    <w:p w:rsidR="00A10121" w:rsidRPr="00A10121" w:rsidRDefault="00A10121" w:rsidP="00DD5B56">
      <w:pPr>
        <w:pStyle w:val="a3"/>
        <w:ind w:firstLine="708"/>
        <w:jc w:val="both"/>
        <w:rPr>
          <w:rFonts w:ascii="Times New Roman" w:hAnsi="Times New Roman" w:cs="Times New Roman"/>
          <w:sz w:val="28"/>
          <w:szCs w:val="28"/>
        </w:rPr>
      </w:pPr>
      <w:r w:rsidRPr="00A10121">
        <w:rPr>
          <w:rFonts w:ascii="Times New Roman" w:hAnsi="Times New Roman" w:cs="Times New Roman"/>
          <w:sz w:val="28"/>
          <w:szCs w:val="28"/>
        </w:rPr>
        <w:t>Одним из путей повышения эффективно</w:t>
      </w:r>
      <w:r w:rsidRPr="00A10121">
        <w:rPr>
          <w:rFonts w:ascii="Times New Roman" w:hAnsi="Times New Roman" w:cs="Times New Roman"/>
          <w:sz w:val="28"/>
          <w:szCs w:val="28"/>
        </w:rPr>
        <w:softHyphen/>
        <w:t>сти процесса обучения в условиях реализации ФГОС среднего общего образования является включение обучающихся в учебно-исследователь</w:t>
      </w:r>
      <w:r w:rsidRPr="00A10121">
        <w:rPr>
          <w:rFonts w:ascii="Times New Roman" w:hAnsi="Times New Roman" w:cs="Times New Roman"/>
          <w:sz w:val="28"/>
          <w:szCs w:val="28"/>
        </w:rPr>
        <w:softHyphen/>
        <w:t>скую и проектную деятельность. Благодаря этому в их сознании формируется  объектив</w:t>
      </w:r>
      <w:r w:rsidRPr="00A10121">
        <w:rPr>
          <w:rFonts w:ascii="Times New Roman" w:hAnsi="Times New Roman" w:cs="Times New Roman"/>
          <w:sz w:val="28"/>
          <w:szCs w:val="28"/>
        </w:rPr>
        <w:softHyphen/>
        <w:t>ная и всеобъемлющая научная картина мира, они начинают активно применять свои зна</w:t>
      </w:r>
      <w:r w:rsidRPr="00A10121">
        <w:rPr>
          <w:rFonts w:ascii="Times New Roman" w:hAnsi="Times New Roman" w:cs="Times New Roman"/>
          <w:sz w:val="28"/>
          <w:szCs w:val="28"/>
        </w:rPr>
        <w:softHyphen/>
        <w:t>ния на практике.</w:t>
      </w:r>
    </w:p>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П</w:t>
      </w:r>
      <w:r w:rsidR="00DD5B56">
        <w:rPr>
          <w:rFonts w:ascii="Times New Roman" w:hAnsi="Times New Roman" w:cs="Times New Roman"/>
          <w:sz w:val="28"/>
          <w:szCs w:val="28"/>
        </w:rPr>
        <w:tab/>
      </w:r>
      <w:r w:rsidRPr="00A10121">
        <w:rPr>
          <w:rFonts w:ascii="Times New Roman" w:hAnsi="Times New Roman" w:cs="Times New Roman"/>
          <w:sz w:val="28"/>
          <w:szCs w:val="28"/>
        </w:rPr>
        <w:t>роектная  деятельность школы  как комплексный ресурс, как неотьемлимая часть реализации основных образовательных программ  является важным  инструментом  в развитии у обучающихся    ключевых компетенций, составляющих основу дальнейшего успешного образования и ориентации в мире профессий;  индивидуализации процесса образования посредством проектирования и реализации индивидуальных образовательных планов обучающихся; опыта самостоятельной образовательной, общественной, проектной деятельности. Решает комплексные задачи: внедрение системно-деятельностного подхода, переход от репродуктивных форм учебной деятельности к самостоятельным проектным и поисково-исследовательским видам работы, формирование коммуникативной культуры обучающихся и развитие их умения работать с различными типами информации, учебно-методическое и информационное оснащение образовательного процесса.</w:t>
      </w:r>
    </w:p>
    <w:p w:rsidR="00A10121" w:rsidRPr="00A10121" w:rsidRDefault="00A10121" w:rsidP="00DD5B56">
      <w:pPr>
        <w:pStyle w:val="a3"/>
        <w:ind w:firstLine="708"/>
        <w:jc w:val="both"/>
        <w:rPr>
          <w:rFonts w:ascii="Times New Roman" w:hAnsi="Times New Roman" w:cs="Times New Roman"/>
          <w:sz w:val="28"/>
          <w:szCs w:val="28"/>
        </w:rPr>
      </w:pPr>
      <w:r w:rsidRPr="00A10121">
        <w:rPr>
          <w:rFonts w:ascii="Times New Roman" w:hAnsi="Times New Roman" w:cs="Times New Roman"/>
          <w:sz w:val="28"/>
          <w:szCs w:val="28"/>
        </w:rPr>
        <w:t>В соответствии с требованиями ФГОС об</w:t>
      </w:r>
      <w:r w:rsidRPr="00A10121">
        <w:rPr>
          <w:rFonts w:ascii="Times New Roman" w:hAnsi="Times New Roman" w:cs="Times New Roman"/>
          <w:sz w:val="28"/>
          <w:szCs w:val="28"/>
        </w:rPr>
        <w:softHyphen/>
        <w:t>разовательная организация должна иметь учебный кабинет для занятий учебно-исследова</w:t>
      </w:r>
      <w:r w:rsidRPr="00A10121">
        <w:rPr>
          <w:rFonts w:ascii="Times New Roman" w:hAnsi="Times New Roman" w:cs="Times New Roman"/>
          <w:sz w:val="28"/>
          <w:szCs w:val="28"/>
        </w:rPr>
        <w:softHyphen/>
        <w:t>тельской и проектной деятельностью, моде</w:t>
      </w:r>
      <w:r w:rsidRPr="00A10121">
        <w:rPr>
          <w:rFonts w:ascii="Times New Roman" w:hAnsi="Times New Roman" w:cs="Times New Roman"/>
          <w:sz w:val="28"/>
          <w:szCs w:val="28"/>
        </w:rPr>
        <w:softHyphen/>
        <w:t>лированием и техническим творчеством.</w:t>
      </w:r>
    </w:p>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Материально-техническое оснащение та</w:t>
      </w:r>
      <w:r w:rsidRPr="00A10121">
        <w:rPr>
          <w:rFonts w:ascii="Times New Roman" w:hAnsi="Times New Roman" w:cs="Times New Roman"/>
          <w:sz w:val="28"/>
          <w:szCs w:val="28"/>
        </w:rPr>
        <w:softHyphen/>
        <w:t>кого кабинета должно обеспе</w:t>
      </w:r>
      <w:r w:rsidRPr="00A10121">
        <w:rPr>
          <w:rFonts w:ascii="Times New Roman" w:hAnsi="Times New Roman" w:cs="Times New Roman"/>
          <w:sz w:val="28"/>
          <w:szCs w:val="28"/>
        </w:rPr>
        <w:softHyphen/>
        <w:t>чить реализацию индивидуальных учебных планов  обучающихся, осуществление самостоя</w:t>
      </w:r>
      <w:r w:rsidRPr="00A10121">
        <w:rPr>
          <w:rFonts w:ascii="Times New Roman" w:hAnsi="Times New Roman" w:cs="Times New Roman"/>
          <w:sz w:val="28"/>
          <w:szCs w:val="28"/>
        </w:rPr>
        <w:softHyphen/>
        <w:t>тельной познавательной деятельности.</w:t>
      </w:r>
    </w:p>
    <w:p w:rsidR="00A10121" w:rsidRPr="00A10121" w:rsidRDefault="00A10121" w:rsidP="00DD5B56">
      <w:pPr>
        <w:pStyle w:val="a3"/>
        <w:ind w:firstLine="708"/>
        <w:jc w:val="both"/>
        <w:rPr>
          <w:rFonts w:ascii="Times New Roman" w:hAnsi="Times New Roman" w:cs="Times New Roman"/>
          <w:sz w:val="28"/>
          <w:szCs w:val="28"/>
        </w:rPr>
      </w:pPr>
      <w:r w:rsidRPr="00A10121">
        <w:rPr>
          <w:rFonts w:ascii="Times New Roman" w:hAnsi="Times New Roman" w:cs="Times New Roman"/>
          <w:sz w:val="28"/>
          <w:szCs w:val="28"/>
        </w:rPr>
        <w:lastRenderedPageBreak/>
        <w:t>Необходимым оборудованием для  вовле</w:t>
      </w:r>
      <w:r w:rsidRPr="00A10121">
        <w:rPr>
          <w:rFonts w:ascii="Times New Roman" w:hAnsi="Times New Roman" w:cs="Times New Roman"/>
          <w:sz w:val="28"/>
          <w:szCs w:val="28"/>
        </w:rPr>
        <w:softHyphen/>
        <w:t>чения обучающихся в учебно-исследовательскую  и  проектную деятельность  по физике,  для проведения наблю</w:t>
      </w:r>
      <w:r w:rsidRPr="00A10121">
        <w:rPr>
          <w:rFonts w:ascii="Times New Roman" w:hAnsi="Times New Roman" w:cs="Times New Roman"/>
          <w:sz w:val="28"/>
          <w:szCs w:val="28"/>
        </w:rPr>
        <w:softHyphen/>
        <w:t>дений и экспериментов является:</w:t>
      </w:r>
    </w:p>
    <w:p w:rsidR="00A10121" w:rsidRPr="00A10121" w:rsidRDefault="00A10121" w:rsidP="00A10121">
      <w:pPr>
        <w:pStyle w:val="a3"/>
        <w:jc w:val="both"/>
        <w:rPr>
          <w:rFonts w:ascii="Times New Roman" w:hAnsi="Times New Roman" w:cs="Times New Roman"/>
          <w:sz w:val="28"/>
          <w:szCs w:val="28"/>
        </w:rPr>
      </w:pPr>
    </w:p>
    <w:tbl>
      <w:tblPr>
        <w:tblW w:w="8930" w:type="dxa"/>
        <w:tblCellSpacing w:w="-5" w:type="nil"/>
        <w:tblInd w:w="392" w:type="dxa"/>
        <w:tblLayout w:type="fixed"/>
        <w:tblLook w:val="0000" w:firstRow="0" w:lastRow="0" w:firstColumn="0" w:lastColumn="0" w:noHBand="0" w:noVBand="0"/>
      </w:tblPr>
      <w:tblGrid>
        <w:gridCol w:w="7513"/>
        <w:gridCol w:w="1417"/>
      </w:tblGrid>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ЛИП лабораторный со стандартной вилкой</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8</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Ключ лабораторный</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8</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 xml:space="preserve">Психрометр </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2</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Глобус Луны</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1</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Теллурий</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1</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Электрофорная машина</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1</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Машина Атвуда</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1</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Набор по геометрической оптике</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1</w:t>
            </w:r>
          </w:p>
        </w:tc>
      </w:tr>
      <w:tr w:rsidR="00A10121" w:rsidRPr="00A10121" w:rsidTr="00BE2B0A">
        <w:trPr>
          <w:trHeight w:val="300"/>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Шайба оптическая</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2</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Сигнерово колесо</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1</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Вольтметр демонстрационный</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2</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Амперметр демонстрационный</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2</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Конденсационный гигрометр</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2</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Прибор для демонстрации принципа реактивного движения(ракета)</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1</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Сообщающиеся сосуды (демонстрационные)</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1</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Гигрометр волосной демонстрационный</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1</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Источник тока демонстрационный</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1</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Трубка Ньютона</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1</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Модуль двигателя внутреннего сгорания в разрезе</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1</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Набор лабораторный для проверки закона Гей-Люссака</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6</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Набор пружин лабораторный</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1</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Карта звездного неба</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1</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Пресс гидравлический</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1</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Рычаг- линейка демонстрационная</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1</w:t>
            </w:r>
          </w:p>
        </w:tc>
      </w:tr>
      <w:tr w:rsidR="00A10121" w:rsidRPr="00A10121" w:rsidTr="00BE2B0A">
        <w:trPr>
          <w:tblCellSpacing w:w="-5" w:type="nil"/>
        </w:trPr>
        <w:tc>
          <w:tcPr>
            <w:tcW w:w="7513"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Барометр анероид</w:t>
            </w:r>
          </w:p>
        </w:tc>
        <w:tc>
          <w:tcPr>
            <w:tcW w:w="1417" w:type="dxa"/>
            <w:tcBorders>
              <w:top w:val="single" w:sz="4" w:space="0" w:color="000000"/>
              <w:left w:val="single" w:sz="4" w:space="0" w:color="000000"/>
              <w:bottom w:val="single" w:sz="4" w:space="0" w:color="000000"/>
              <w:right w:val="single" w:sz="4" w:space="0" w:color="000000"/>
            </w:tcBorders>
          </w:tcPr>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1</w:t>
            </w:r>
          </w:p>
        </w:tc>
      </w:tr>
    </w:tbl>
    <w:p w:rsidR="00A10121" w:rsidRPr="00A10121" w:rsidRDefault="00A10121" w:rsidP="00A10121">
      <w:pPr>
        <w:pStyle w:val="a3"/>
        <w:jc w:val="both"/>
        <w:rPr>
          <w:rFonts w:ascii="Times New Roman" w:hAnsi="Times New Roman" w:cs="Times New Roman"/>
          <w:sz w:val="28"/>
          <w:szCs w:val="28"/>
        </w:rPr>
      </w:pPr>
    </w:p>
    <w:p w:rsidR="00A10121" w:rsidRPr="00A10121" w:rsidRDefault="00A10121" w:rsidP="00A10121">
      <w:pPr>
        <w:pStyle w:val="a3"/>
        <w:jc w:val="both"/>
        <w:rPr>
          <w:rFonts w:ascii="Times New Roman" w:hAnsi="Times New Roman" w:cs="Times New Roman"/>
          <w:sz w:val="28"/>
          <w:szCs w:val="28"/>
        </w:rPr>
      </w:pPr>
    </w:p>
    <w:p w:rsidR="00A10121" w:rsidRPr="00DD5B56" w:rsidRDefault="00A10121" w:rsidP="00DD5B56">
      <w:pPr>
        <w:pStyle w:val="a3"/>
        <w:jc w:val="center"/>
        <w:rPr>
          <w:rFonts w:ascii="Times New Roman" w:hAnsi="Times New Roman" w:cs="Times New Roman"/>
          <w:b/>
          <w:sz w:val="28"/>
          <w:szCs w:val="28"/>
          <w:u w:val="single"/>
        </w:rPr>
      </w:pPr>
      <w:r w:rsidRPr="00DD5B56">
        <w:rPr>
          <w:rFonts w:ascii="Times New Roman" w:hAnsi="Times New Roman" w:cs="Times New Roman"/>
          <w:b/>
          <w:sz w:val="28"/>
          <w:szCs w:val="28"/>
          <w:u w:val="single"/>
        </w:rPr>
        <w:t>СОЦИАЛЬНО-ГУМАНИТАРНОЕ    НАПРАВЛЕНИЕ</w:t>
      </w:r>
    </w:p>
    <w:p w:rsidR="00A10121" w:rsidRPr="00DD5B56" w:rsidRDefault="00A10121" w:rsidP="00DD5B56">
      <w:pPr>
        <w:pStyle w:val="a3"/>
        <w:jc w:val="center"/>
        <w:rPr>
          <w:rFonts w:ascii="Times New Roman" w:hAnsi="Times New Roman" w:cs="Times New Roman"/>
          <w:b/>
          <w:sz w:val="28"/>
          <w:szCs w:val="28"/>
          <w:u w:val="single"/>
        </w:rPr>
      </w:pPr>
      <w:r w:rsidRPr="00DD5B56">
        <w:rPr>
          <w:rFonts w:ascii="Times New Roman" w:hAnsi="Times New Roman" w:cs="Times New Roman"/>
          <w:b/>
          <w:sz w:val="28"/>
          <w:szCs w:val="28"/>
          <w:u w:val="single"/>
        </w:rPr>
        <w:t>УНИВЕРСАЛЬНОГО  ПРОФИЛЯ</w:t>
      </w:r>
    </w:p>
    <w:p w:rsidR="00A10121" w:rsidRPr="00DD5B56" w:rsidRDefault="00A10121" w:rsidP="00DD5B56">
      <w:pPr>
        <w:pStyle w:val="a3"/>
        <w:jc w:val="center"/>
        <w:rPr>
          <w:rFonts w:ascii="Times New Roman" w:eastAsia="Calibri" w:hAnsi="Times New Roman" w:cs="Times New Roman"/>
          <w:b/>
          <w:sz w:val="28"/>
          <w:szCs w:val="28"/>
          <w:u w:val="single"/>
        </w:rPr>
      </w:pPr>
    </w:p>
    <w:p w:rsidR="00A10121" w:rsidRPr="00A10121" w:rsidRDefault="00A10121" w:rsidP="00DD5B56">
      <w:pPr>
        <w:pStyle w:val="a3"/>
        <w:ind w:firstLine="708"/>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 xml:space="preserve">Социально-гуманитарное направление – это  структура школы, обеспечивающая интеграцию образовательных дисциплин для решения задач образовательной деятельности в сферах, юриспруденции, государственного управления,  филологии, истории. </w:t>
      </w:r>
    </w:p>
    <w:p w:rsidR="00A10121" w:rsidRPr="00A10121" w:rsidRDefault="00A10121" w:rsidP="00A10121">
      <w:pPr>
        <w:pStyle w:val="a3"/>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 xml:space="preserve">Методологическая основа  образовательной деятельности - принципы научности, целесообразности и историзма, обеспечивающие реализацию полученных знаний и способствующие проведению социальных, исторических, культурологических исследований. </w:t>
      </w:r>
    </w:p>
    <w:p w:rsidR="00A10121" w:rsidRPr="00A10121" w:rsidRDefault="00A10121" w:rsidP="00DD5B56">
      <w:pPr>
        <w:pStyle w:val="a3"/>
        <w:ind w:firstLine="708"/>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lastRenderedPageBreak/>
        <w:t>Цель: создание условий для организации образовательной деятельности по предметам общественно-научного цикла и для личностного роста обучающихся, реализации проектной и исследовательской деятельности и развитие компетенций в решении практических задач и условий для формирования социальной и гражданской ответственности путем профессионально-трудового, гражданско-правового и культурно-нравственного воспитания.</w:t>
      </w:r>
    </w:p>
    <w:p w:rsidR="00A10121" w:rsidRPr="00A10121" w:rsidRDefault="00A10121" w:rsidP="00DD5B56">
      <w:pPr>
        <w:pStyle w:val="a3"/>
        <w:ind w:firstLine="708"/>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 xml:space="preserve">Задачи: </w:t>
      </w:r>
    </w:p>
    <w:p w:rsidR="00A10121" w:rsidRPr="00A10121" w:rsidRDefault="00A10121" w:rsidP="00DD5B56">
      <w:pPr>
        <w:pStyle w:val="a3"/>
        <w:numPr>
          <w:ilvl w:val="0"/>
          <w:numId w:val="10"/>
        </w:numPr>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создать условия для формирования мировоззрения через познание характера и динамик природных, экологических, экономических, социальных, геополитических и иных процессов, освоение правил охраны окружающей среды и рационального природопользования, осуществления деятельности по реализации стратегии устойчивого развития России и мира;</w:t>
      </w:r>
    </w:p>
    <w:p w:rsidR="00A10121" w:rsidRPr="00A10121" w:rsidRDefault="00A10121" w:rsidP="00DD5B56">
      <w:pPr>
        <w:pStyle w:val="a3"/>
        <w:numPr>
          <w:ilvl w:val="0"/>
          <w:numId w:val="10"/>
        </w:numPr>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приобщить к познавательной культуре как системе познавательных (научных) ценностей, накопленных обществом в различных сферах жизнедеятельности человека и общества;</w:t>
      </w:r>
    </w:p>
    <w:p w:rsidR="00A10121" w:rsidRPr="00A10121" w:rsidRDefault="00A10121" w:rsidP="00DD5B56">
      <w:pPr>
        <w:pStyle w:val="a3"/>
        <w:numPr>
          <w:ilvl w:val="0"/>
          <w:numId w:val="10"/>
        </w:numPr>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создать условия для развития и реализации (правовых, экономических, организационных, ресурсных и т.д.)  прав обучающихся на творческое развитие личности, участие в научных исследованиях и научно-техническом творчестве;</w:t>
      </w:r>
    </w:p>
    <w:p w:rsidR="00A10121" w:rsidRPr="00A10121" w:rsidRDefault="00A10121" w:rsidP="00DD5B56">
      <w:pPr>
        <w:pStyle w:val="a3"/>
        <w:numPr>
          <w:ilvl w:val="0"/>
          <w:numId w:val="10"/>
        </w:numPr>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обеспечить освоение на уровне функциональной грамотности системы знаний, необходимых для социальной адаптации;</w:t>
      </w:r>
    </w:p>
    <w:p w:rsidR="00A10121" w:rsidRPr="00A10121" w:rsidRDefault="00A10121" w:rsidP="00DD5B56">
      <w:pPr>
        <w:pStyle w:val="a3"/>
        <w:numPr>
          <w:ilvl w:val="0"/>
          <w:numId w:val="10"/>
        </w:numPr>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способствовать овладению умениями познавательной, коммуникативной, практической деятельности.</w:t>
      </w:r>
    </w:p>
    <w:p w:rsidR="00A10121" w:rsidRPr="00A10121" w:rsidRDefault="00A10121" w:rsidP="00A10121">
      <w:pPr>
        <w:pStyle w:val="a3"/>
        <w:jc w:val="both"/>
        <w:rPr>
          <w:rFonts w:ascii="Times New Roman" w:eastAsia="Calibri" w:hAnsi="Times New Roman" w:cs="Times New Roman"/>
          <w:sz w:val="28"/>
          <w:szCs w:val="28"/>
        </w:rPr>
      </w:pPr>
    </w:p>
    <w:p w:rsidR="00A10121" w:rsidRPr="00DD5B56" w:rsidRDefault="00A10121" w:rsidP="00DD5B56">
      <w:pPr>
        <w:pStyle w:val="a3"/>
        <w:jc w:val="center"/>
        <w:rPr>
          <w:rFonts w:ascii="Times New Roman" w:eastAsia="Calibri" w:hAnsi="Times New Roman" w:cs="Times New Roman"/>
          <w:b/>
          <w:sz w:val="28"/>
          <w:szCs w:val="28"/>
          <w:u w:val="single"/>
        </w:rPr>
      </w:pPr>
      <w:r w:rsidRPr="00DD5B56">
        <w:rPr>
          <w:rFonts w:ascii="Times New Roman" w:eastAsia="Calibri" w:hAnsi="Times New Roman" w:cs="Times New Roman"/>
          <w:b/>
          <w:sz w:val="28"/>
          <w:szCs w:val="28"/>
          <w:u w:val="single"/>
        </w:rPr>
        <w:t>Кабинет  истории  и  обществознания</w:t>
      </w:r>
    </w:p>
    <w:p w:rsidR="00A10121" w:rsidRPr="00A10121" w:rsidRDefault="00A10121" w:rsidP="00A10121">
      <w:pPr>
        <w:pStyle w:val="a3"/>
        <w:jc w:val="both"/>
        <w:rPr>
          <w:rFonts w:ascii="Times New Roman" w:eastAsia="Calibri" w:hAnsi="Times New Roman" w:cs="Times New Roman"/>
          <w:sz w:val="28"/>
          <w:szCs w:val="28"/>
        </w:rPr>
      </w:pPr>
    </w:p>
    <w:p w:rsidR="00A10121" w:rsidRPr="00A10121" w:rsidRDefault="00A10121" w:rsidP="00DD5B56">
      <w:pPr>
        <w:pStyle w:val="a3"/>
        <w:ind w:firstLine="708"/>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Преподавание учебных предметов «История», «Обществознание» содействует выработке единой концепции гуманитарного  образования. Ресурсы кабинета позволят сформировать  работника нового типа, сочетающего в себе профессионализм и компетентность в избранной сфере деятельности, позволят научить жить в демократическом государстве, уважать права других людей, решать споры и конфликты правовыми способами.</w:t>
      </w:r>
    </w:p>
    <w:p w:rsidR="00A10121" w:rsidRPr="00A10121" w:rsidRDefault="00A10121" w:rsidP="00DD5B56">
      <w:pPr>
        <w:pStyle w:val="a3"/>
        <w:ind w:firstLine="708"/>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Кабинет предназначен для совершенствования форм и методов преподавания предметов  общественнонаучного цикла, освоение и введение в процесс преподавания общественных дисциплин новых  педагогических технологий  и  организацию  внеурочной деятельности по программам:  «Юные  сотрудники  Полиции», «Права человека», «Основы правовых знаний», «Права несовершеннолетних» и другие.</w:t>
      </w:r>
    </w:p>
    <w:p w:rsidR="00A10121" w:rsidRPr="00A10121" w:rsidRDefault="00A10121" w:rsidP="00DD5B56">
      <w:pPr>
        <w:pStyle w:val="a3"/>
        <w:ind w:firstLine="708"/>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Деятельность кабинета позволит</w:t>
      </w:r>
      <w:r w:rsidRPr="00A10121">
        <w:rPr>
          <w:rFonts w:ascii="Times New Roman" w:eastAsia="Calibri" w:hAnsi="Times New Roman" w:cs="Times New Roman"/>
          <w:bCs/>
          <w:sz w:val="28"/>
          <w:szCs w:val="28"/>
        </w:rPr>
        <w:t xml:space="preserve">  повысить  качество исторического образования, способствует формированию культуры личности обучающихся,</w:t>
      </w:r>
      <w:r w:rsidRPr="00A10121">
        <w:rPr>
          <w:rFonts w:ascii="Times New Roman" w:eastAsia="Calibri" w:hAnsi="Times New Roman" w:cs="Times New Roman"/>
          <w:sz w:val="28"/>
          <w:szCs w:val="28"/>
        </w:rPr>
        <w:t xml:space="preserve"> ключевых компетенций: патриотизма, уважения к истории и традициям </w:t>
      </w:r>
      <w:r w:rsidRPr="00A10121">
        <w:rPr>
          <w:rFonts w:ascii="Times New Roman" w:eastAsia="Calibri" w:hAnsi="Times New Roman" w:cs="Times New Roman"/>
          <w:sz w:val="28"/>
          <w:szCs w:val="28"/>
        </w:rPr>
        <w:lastRenderedPageBreak/>
        <w:t>нашей Родины, к правам и свободам человека, демократическим принципам общественной жизни.</w:t>
      </w:r>
    </w:p>
    <w:p w:rsidR="00A10121" w:rsidRPr="00A10121" w:rsidRDefault="00A10121" w:rsidP="00DD5B56">
      <w:pPr>
        <w:pStyle w:val="a3"/>
        <w:ind w:firstLine="708"/>
        <w:jc w:val="both"/>
        <w:rPr>
          <w:rFonts w:ascii="Times New Roman" w:hAnsi="Times New Roman" w:cs="Times New Roman"/>
          <w:color w:val="181818"/>
          <w:sz w:val="28"/>
          <w:szCs w:val="28"/>
        </w:rPr>
      </w:pPr>
      <w:r w:rsidRPr="00A10121">
        <w:rPr>
          <w:rFonts w:ascii="Times New Roman" w:hAnsi="Times New Roman" w:cs="Times New Roman"/>
          <w:color w:val="181818"/>
          <w:sz w:val="28"/>
          <w:szCs w:val="28"/>
        </w:rPr>
        <w:t>Всем известно, что новые знания можно получать  из разных источников  в готовом виде, а можно добывать самостоятельно. Причем знания, добытые в ходе собственных опытов, наблюдений, экспериментов, выводов и умозаключений, обычно самые прочные нежели те,  которые получены путем выучивания.</w:t>
      </w:r>
    </w:p>
    <w:p w:rsidR="00A10121" w:rsidRPr="00A10121" w:rsidRDefault="00A10121" w:rsidP="00DD5B56">
      <w:pPr>
        <w:pStyle w:val="a3"/>
        <w:ind w:firstLine="708"/>
        <w:jc w:val="both"/>
        <w:rPr>
          <w:rFonts w:ascii="Times New Roman" w:hAnsi="Times New Roman" w:cs="Times New Roman"/>
          <w:color w:val="181818"/>
          <w:sz w:val="28"/>
          <w:szCs w:val="28"/>
        </w:rPr>
      </w:pPr>
      <w:r w:rsidRPr="00A10121">
        <w:rPr>
          <w:rFonts w:ascii="Times New Roman" w:hAnsi="Times New Roman" w:cs="Times New Roman"/>
          <w:color w:val="181818"/>
          <w:sz w:val="28"/>
          <w:szCs w:val="28"/>
        </w:rPr>
        <w:t>Метод проектов всегда ориентирован на самостоятельную деятельность учащихся (индивидуальную, парную, групповую), которую они выполняют в отведенное для этой работы время (от нескольких минут урока до нескольких недель, а иногда и месяцев).</w:t>
      </w:r>
    </w:p>
    <w:p w:rsidR="00A10121" w:rsidRPr="00A10121" w:rsidRDefault="00A10121" w:rsidP="00DD5B56">
      <w:pPr>
        <w:pStyle w:val="a3"/>
        <w:ind w:firstLine="708"/>
        <w:jc w:val="both"/>
        <w:rPr>
          <w:rFonts w:ascii="Times New Roman" w:hAnsi="Times New Roman" w:cs="Times New Roman"/>
          <w:color w:val="181818"/>
          <w:sz w:val="28"/>
          <w:szCs w:val="28"/>
        </w:rPr>
      </w:pPr>
      <w:r w:rsidRPr="00A10121">
        <w:rPr>
          <w:rFonts w:ascii="Times New Roman" w:hAnsi="Times New Roman" w:cs="Times New Roman"/>
          <w:color w:val="181818"/>
          <w:sz w:val="28"/>
          <w:szCs w:val="28"/>
        </w:rPr>
        <w:t>Секрет успеха проектной методики на уроках состоит в том, чтобы связать проект с реальной жизнью. Когда учащиеся осознают, что они имеют дело с «настоящими проблемами», уровень их мотивации к проектированию резко повышается.</w:t>
      </w:r>
    </w:p>
    <w:p w:rsidR="00A10121" w:rsidRPr="00A10121" w:rsidRDefault="00A10121" w:rsidP="00DD5B56">
      <w:pPr>
        <w:pStyle w:val="a3"/>
        <w:ind w:firstLine="708"/>
        <w:jc w:val="both"/>
        <w:rPr>
          <w:rFonts w:ascii="Times New Roman" w:hAnsi="Times New Roman" w:cs="Times New Roman"/>
          <w:color w:val="181818"/>
          <w:sz w:val="28"/>
          <w:szCs w:val="28"/>
        </w:rPr>
      </w:pPr>
      <w:r w:rsidRPr="00A10121">
        <w:rPr>
          <w:rFonts w:ascii="Times New Roman" w:hAnsi="Times New Roman" w:cs="Times New Roman"/>
          <w:color w:val="181818"/>
          <w:sz w:val="28"/>
          <w:szCs w:val="28"/>
        </w:rPr>
        <w:t xml:space="preserve"> Новые стандарты предполагают, что в случае широкого использования информационных коммуникационных технологий в учебной деятельности педагоги смогут сформировать у обучающихся технологическую грамотность (т. е. умение решать задачи профессиональной деятельности с использованием информационных и коммуникационных технологий), обеспечить более глубокое освоение знаний (понимание связи старого и нового знания, понимание причинно-следственных связей, оценивание роли и значения информации и др.), а также создание (моделирование) новых знаний (речь идет прежде всего о субъективно-новом знании). </w:t>
      </w:r>
    </w:p>
    <w:p w:rsidR="00A10121" w:rsidRPr="00A10121" w:rsidRDefault="00A10121" w:rsidP="00DD5B56">
      <w:pPr>
        <w:pStyle w:val="a3"/>
        <w:ind w:firstLine="708"/>
        <w:jc w:val="both"/>
        <w:rPr>
          <w:rFonts w:ascii="Times New Roman" w:hAnsi="Times New Roman" w:cs="Times New Roman"/>
          <w:color w:val="181818"/>
          <w:sz w:val="28"/>
          <w:szCs w:val="28"/>
        </w:rPr>
      </w:pPr>
      <w:r w:rsidRPr="00DD5B56">
        <w:rPr>
          <w:rFonts w:ascii="Times New Roman" w:hAnsi="Times New Roman" w:cs="Times New Roman"/>
          <w:b/>
          <w:color w:val="181818"/>
          <w:sz w:val="28"/>
          <w:szCs w:val="28"/>
        </w:rPr>
        <w:t>Интерактивный комплекс</w:t>
      </w:r>
      <w:r w:rsidRPr="00A10121">
        <w:rPr>
          <w:rFonts w:ascii="Times New Roman" w:hAnsi="Times New Roman" w:cs="Times New Roman"/>
          <w:color w:val="181818"/>
          <w:sz w:val="28"/>
          <w:szCs w:val="28"/>
        </w:rPr>
        <w:t xml:space="preserve"> — один из самых современных средств обучения, с которым сегодня активно знакомятся преподаватели самых разных предметов. Он удобен  в обращении и интересен обучающимся, является мощным инструментом визуального представления данных. На нем можно размещать большое количество разноплановой информации, плотность которой намного выше, чем на обычной доске. Специальное программное обеспечение позволяет преподавателю создавать интересные и увлекательные уроки. </w:t>
      </w:r>
    </w:p>
    <w:p w:rsidR="00A10121" w:rsidRPr="00A10121" w:rsidRDefault="00A10121" w:rsidP="00DD5B56">
      <w:pPr>
        <w:pStyle w:val="a3"/>
        <w:ind w:firstLine="708"/>
        <w:jc w:val="both"/>
        <w:rPr>
          <w:rFonts w:ascii="Times New Roman" w:hAnsi="Times New Roman" w:cs="Times New Roman"/>
          <w:color w:val="181818"/>
          <w:sz w:val="28"/>
          <w:szCs w:val="28"/>
        </w:rPr>
      </w:pPr>
      <w:r w:rsidRPr="00A10121">
        <w:rPr>
          <w:rFonts w:ascii="Times New Roman" w:hAnsi="Times New Roman" w:cs="Times New Roman"/>
          <w:color w:val="181818"/>
          <w:sz w:val="28"/>
          <w:szCs w:val="28"/>
        </w:rPr>
        <w:t>Применение данного оборудования экономит время педагога в процессе создания базы учебных материалов. Интерактивный комплекс  даёт возможность:</w:t>
      </w:r>
    </w:p>
    <w:p w:rsidR="00A10121" w:rsidRPr="00A10121" w:rsidRDefault="00A10121" w:rsidP="00A10121">
      <w:pPr>
        <w:pStyle w:val="a3"/>
        <w:jc w:val="both"/>
        <w:rPr>
          <w:rFonts w:ascii="Times New Roman" w:hAnsi="Times New Roman" w:cs="Times New Roman"/>
          <w:color w:val="181818"/>
          <w:sz w:val="28"/>
          <w:szCs w:val="28"/>
        </w:rPr>
      </w:pPr>
      <w:r w:rsidRPr="00A10121">
        <w:rPr>
          <w:rFonts w:ascii="Times New Roman" w:hAnsi="Times New Roman" w:cs="Times New Roman"/>
          <w:color w:val="181818"/>
          <w:sz w:val="28"/>
          <w:szCs w:val="28"/>
        </w:rPr>
        <w:t>-  использовать широкий диапазон визуальных средств при изучении материала, что делает его более понятным, запоминающимся;</w:t>
      </w:r>
    </w:p>
    <w:p w:rsidR="00A10121" w:rsidRPr="00A10121" w:rsidRDefault="00A10121" w:rsidP="00A10121">
      <w:pPr>
        <w:pStyle w:val="a3"/>
        <w:jc w:val="both"/>
        <w:rPr>
          <w:rFonts w:ascii="Times New Roman" w:hAnsi="Times New Roman" w:cs="Times New Roman"/>
          <w:color w:val="181818"/>
          <w:sz w:val="28"/>
          <w:szCs w:val="28"/>
        </w:rPr>
      </w:pPr>
      <w:r w:rsidRPr="00A10121">
        <w:rPr>
          <w:rFonts w:ascii="Times New Roman" w:hAnsi="Times New Roman" w:cs="Times New Roman"/>
          <w:color w:val="181818"/>
          <w:sz w:val="28"/>
          <w:szCs w:val="28"/>
        </w:rPr>
        <w:t xml:space="preserve">- использовать  групповые  формы  работы участников образовательного процесса (совместная работа над документами, таблицами или изображениями); </w:t>
      </w:r>
    </w:p>
    <w:p w:rsidR="00A10121" w:rsidRPr="00A10121" w:rsidRDefault="00A10121" w:rsidP="00A10121">
      <w:pPr>
        <w:pStyle w:val="a3"/>
        <w:jc w:val="both"/>
        <w:rPr>
          <w:rFonts w:ascii="Times New Roman" w:hAnsi="Times New Roman" w:cs="Times New Roman"/>
          <w:color w:val="181818"/>
          <w:sz w:val="28"/>
          <w:szCs w:val="28"/>
        </w:rPr>
      </w:pPr>
      <w:r w:rsidRPr="00A10121">
        <w:rPr>
          <w:rFonts w:ascii="Times New Roman" w:hAnsi="Times New Roman" w:cs="Times New Roman"/>
          <w:color w:val="181818"/>
          <w:sz w:val="28"/>
          <w:szCs w:val="28"/>
        </w:rPr>
        <w:t>- проводить  конференции;</w:t>
      </w:r>
    </w:p>
    <w:p w:rsidR="00A10121" w:rsidRPr="00A10121" w:rsidRDefault="00A10121" w:rsidP="00A10121">
      <w:pPr>
        <w:pStyle w:val="a3"/>
        <w:jc w:val="both"/>
        <w:rPr>
          <w:rFonts w:ascii="Times New Roman" w:hAnsi="Times New Roman" w:cs="Times New Roman"/>
          <w:color w:val="181818"/>
          <w:sz w:val="28"/>
          <w:szCs w:val="28"/>
        </w:rPr>
      </w:pPr>
      <w:r w:rsidRPr="00A10121">
        <w:rPr>
          <w:rFonts w:ascii="Times New Roman" w:hAnsi="Times New Roman" w:cs="Times New Roman"/>
          <w:color w:val="181818"/>
          <w:sz w:val="28"/>
          <w:szCs w:val="28"/>
        </w:rPr>
        <w:t>- создавать рисунки, схемы и карты во время проведения занятия, которые можно использовать на следующих занятиях, что экономит время на уроке;</w:t>
      </w:r>
    </w:p>
    <w:p w:rsidR="00A10121" w:rsidRPr="00A10121" w:rsidRDefault="00A10121" w:rsidP="00A10121">
      <w:pPr>
        <w:pStyle w:val="a3"/>
        <w:jc w:val="both"/>
        <w:rPr>
          <w:rFonts w:ascii="Times New Roman" w:hAnsi="Times New Roman" w:cs="Times New Roman"/>
          <w:color w:val="181818"/>
          <w:sz w:val="28"/>
          <w:szCs w:val="28"/>
        </w:rPr>
      </w:pPr>
      <w:r w:rsidRPr="00A10121">
        <w:rPr>
          <w:rFonts w:ascii="Times New Roman" w:hAnsi="Times New Roman" w:cs="Times New Roman"/>
          <w:color w:val="181818"/>
          <w:sz w:val="28"/>
          <w:szCs w:val="28"/>
        </w:rPr>
        <w:t xml:space="preserve"> - демонстрировать  одну  работу  всем  обучающимся;</w:t>
      </w:r>
    </w:p>
    <w:p w:rsidR="00A10121" w:rsidRPr="00A10121" w:rsidRDefault="00A10121" w:rsidP="00A10121">
      <w:pPr>
        <w:pStyle w:val="a3"/>
        <w:jc w:val="both"/>
        <w:rPr>
          <w:rFonts w:ascii="Times New Roman" w:hAnsi="Times New Roman" w:cs="Times New Roman"/>
          <w:color w:val="181818"/>
          <w:sz w:val="28"/>
          <w:szCs w:val="28"/>
        </w:rPr>
      </w:pPr>
      <w:r w:rsidRPr="00A10121">
        <w:rPr>
          <w:rFonts w:ascii="Times New Roman" w:hAnsi="Times New Roman" w:cs="Times New Roman"/>
          <w:color w:val="181818"/>
          <w:sz w:val="28"/>
          <w:szCs w:val="28"/>
        </w:rPr>
        <w:t xml:space="preserve"> - просматривать  видеоролики; </w:t>
      </w:r>
    </w:p>
    <w:p w:rsidR="00A10121" w:rsidRPr="00A10121" w:rsidRDefault="00A10121" w:rsidP="00BE2B0A">
      <w:pPr>
        <w:pStyle w:val="a3"/>
        <w:ind w:firstLine="708"/>
        <w:jc w:val="both"/>
        <w:rPr>
          <w:rFonts w:ascii="Times New Roman" w:hAnsi="Times New Roman" w:cs="Times New Roman"/>
          <w:color w:val="181818"/>
          <w:sz w:val="28"/>
          <w:szCs w:val="28"/>
        </w:rPr>
      </w:pPr>
      <w:r w:rsidRPr="00A10121">
        <w:rPr>
          <w:rFonts w:ascii="Times New Roman" w:hAnsi="Times New Roman" w:cs="Times New Roman"/>
          <w:color w:val="181818"/>
          <w:sz w:val="28"/>
          <w:szCs w:val="28"/>
        </w:rPr>
        <w:lastRenderedPageBreak/>
        <w:t xml:space="preserve">Также не стоит думать, что интерактивный комплекс  должен использоваться на каждом занятии или на каждом этапе занятия. Как и с любым другим ресурсом, наибольшего  эффекта можно достичь только тогда, когда он используется  в соответствии с  поставленными   на занятии задачами. </w:t>
      </w:r>
    </w:p>
    <w:p w:rsidR="00A10121" w:rsidRPr="00DD5B56" w:rsidRDefault="00A10121" w:rsidP="00DD5B56">
      <w:pPr>
        <w:pStyle w:val="a3"/>
        <w:jc w:val="center"/>
        <w:rPr>
          <w:rFonts w:ascii="Times New Roman" w:eastAsia="Calibri" w:hAnsi="Times New Roman" w:cs="Times New Roman"/>
          <w:b/>
          <w:sz w:val="28"/>
          <w:szCs w:val="28"/>
          <w:u w:val="single"/>
        </w:rPr>
      </w:pPr>
      <w:r w:rsidRPr="00DD5B56">
        <w:rPr>
          <w:rFonts w:ascii="Times New Roman" w:eastAsia="Calibri" w:hAnsi="Times New Roman" w:cs="Times New Roman"/>
          <w:b/>
          <w:sz w:val="28"/>
          <w:szCs w:val="28"/>
          <w:u w:val="single"/>
        </w:rPr>
        <w:t>Кабинеты  русского  языка  и  литературы</w:t>
      </w:r>
    </w:p>
    <w:p w:rsidR="00A10121" w:rsidRPr="00A10121" w:rsidRDefault="00A10121" w:rsidP="00DD5B56">
      <w:pPr>
        <w:pStyle w:val="a3"/>
        <w:ind w:firstLine="708"/>
        <w:jc w:val="both"/>
        <w:rPr>
          <w:rFonts w:ascii="Times New Roman" w:eastAsia="Calibri" w:hAnsi="Times New Roman" w:cs="Times New Roman"/>
          <w:sz w:val="28"/>
          <w:szCs w:val="28"/>
        </w:rPr>
      </w:pPr>
      <w:r w:rsidRPr="00A10121">
        <w:rPr>
          <w:rFonts w:ascii="Times New Roman" w:eastAsia="Calibri" w:hAnsi="Times New Roman" w:cs="Times New Roman"/>
          <w:sz w:val="28"/>
          <w:szCs w:val="28"/>
        </w:rPr>
        <w:t>Кабинеты предназначен для развития языковых  и  культуроведческих компетенций обучающихся и способствует культурной интеграции школьников в современный  поликультурный, полиязычный  российский социум и в мировое культурное и информационное пространство.</w:t>
      </w:r>
    </w:p>
    <w:p w:rsidR="00A10121" w:rsidRPr="00A10121" w:rsidRDefault="00A10121" w:rsidP="00A10121">
      <w:pPr>
        <w:pStyle w:val="a3"/>
        <w:jc w:val="both"/>
        <w:rPr>
          <w:rFonts w:ascii="Times New Roman" w:hAnsi="Times New Roman" w:cs="Times New Roman"/>
          <w:sz w:val="28"/>
          <w:szCs w:val="28"/>
        </w:rPr>
      </w:pPr>
      <w:r w:rsidRPr="00A10121">
        <w:rPr>
          <w:rFonts w:ascii="Times New Roman" w:eastAsia="Calibri" w:hAnsi="Times New Roman" w:cs="Times New Roman"/>
          <w:sz w:val="28"/>
          <w:szCs w:val="28"/>
        </w:rPr>
        <w:t xml:space="preserve">В  организация образовательной деятельности на базе кабинетов  русского языка и литературы  входит  изучение  программ элективных курсов:  «Деловой русский язык», «Текст. Теория и практика», </w:t>
      </w:r>
      <w:r w:rsidRPr="00A10121">
        <w:rPr>
          <w:rFonts w:ascii="Times New Roman" w:hAnsi="Times New Roman" w:cs="Times New Roman"/>
          <w:sz w:val="28"/>
          <w:szCs w:val="28"/>
        </w:rPr>
        <w:t xml:space="preserve">«Обучение написанию сочинения на основе текста», «Абсолютная грамотность», «Эссе как вид творческой работы», «Сочинение-рассуждение как способ формирования коммуникативной компетенции школьников», </w:t>
      </w:r>
      <w:r w:rsidRPr="00A10121">
        <w:rPr>
          <w:rFonts w:ascii="Times New Roman" w:eastAsia="Calibri" w:hAnsi="Times New Roman" w:cs="Times New Roman"/>
          <w:sz w:val="28"/>
          <w:szCs w:val="28"/>
        </w:rPr>
        <w:t>реализация программам внеурочной деятельности: «Тайны слова», «Содружество искусств», «Путешествие по литературным местам России»,   «Занимательная грамматика»,  «Юный филолог» и другие.</w:t>
      </w:r>
    </w:p>
    <w:p w:rsidR="00DD5B56" w:rsidRDefault="00A10121" w:rsidP="00DD5B56">
      <w:pPr>
        <w:pStyle w:val="a3"/>
        <w:ind w:firstLine="708"/>
        <w:jc w:val="both"/>
        <w:rPr>
          <w:rFonts w:ascii="Times New Roman" w:hAnsi="Times New Roman" w:cs="Times New Roman"/>
          <w:color w:val="181818"/>
          <w:sz w:val="28"/>
          <w:szCs w:val="28"/>
        </w:rPr>
      </w:pPr>
      <w:r w:rsidRPr="00A10121">
        <w:rPr>
          <w:rFonts w:ascii="Times New Roman" w:hAnsi="Times New Roman" w:cs="Times New Roman"/>
          <w:color w:val="181818"/>
          <w:sz w:val="28"/>
          <w:szCs w:val="28"/>
        </w:rPr>
        <w:t xml:space="preserve">Сегодня компетентным в  области использования информационных и коммуникационных технологий должен быть любой педагог, независимо от того, какой предмет он преподает, какие технологии обучения использует. </w:t>
      </w:r>
    </w:p>
    <w:p w:rsidR="00A10121" w:rsidRPr="00A10121" w:rsidRDefault="00A10121" w:rsidP="00DD5B56">
      <w:pPr>
        <w:pStyle w:val="a3"/>
        <w:ind w:firstLine="708"/>
        <w:jc w:val="both"/>
        <w:rPr>
          <w:rFonts w:ascii="Times New Roman" w:hAnsi="Times New Roman" w:cs="Times New Roman"/>
          <w:color w:val="181818"/>
          <w:sz w:val="28"/>
          <w:szCs w:val="28"/>
        </w:rPr>
      </w:pPr>
      <w:r w:rsidRPr="00A10121">
        <w:rPr>
          <w:rFonts w:ascii="Times New Roman" w:hAnsi="Times New Roman" w:cs="Times New Roman"/>
          <w:color w:val="181818"/>
          <w:sz w:val="28"/>
          <w:szCs w:val="28"/>
        </w:rPr>
        <w:t>Направления использования информационных и коммуникационных технологий в настоящее время должны быть не такими, как несколько лет назад. Информационные коммуникационные технологии должны быть не только средством представления учебного материала, инструментом, облегчающим работу учителя, они должны стать средством изменения всего образовательного процесса.</w:t>
      </w:r>
    </w:p>
    <w:p w:rsidR="00A10121" w:rsidRPr="00DD5B56" w:rsidRDefault="00A10121" w:rsidP="00DD5B56">
      <w:pPr>
        <w:pStyle w:val="a3"/>
        <w:ind w:firstLine="708"/>
        <w:jc w:val="both"/>
        <w:rPr>
          <w:rFonts w:ascii="Times New Roman" w:hAnsi="Times New Roman" w:cs="Times New Roman"/>
          <w:b/>
          <w:sz w:val="28"/>
          <w:szCs w:val="28"/>
        </w:rPr>
      </w:pPr>
      <w:r w:rsidRPr="00A10121">
        <w:rPr>
          <w:rFonts w:ascii="Times New Roman" w:hAnsi="Times New Roman" w:cs="Times New Roman"/>
          <w:sz w:val="28"/>
          <w:szCs w:val="28"/>
        </w:rPr>
        <w:t>Технические возможности кабинетов  </w:t>
      </w:r>
      <w:r w:rsidRPr="00A10121">
        <w:rPr>
          <w:rFonts w:ascii="Times New Roman" w:hAnsi="Times New Roman" w:cs="Times New Roman"/>
          <w:bCs/>
          <w:sz w:val="28"/>
          <w:szCs w:val="28"/>
        </w:rPr>
        <w:t>русского</w:t>
      </w:r>
      <w:r w:rsidRPr="00A10121">
        <w:rPr>
          <w:rFonts w:ascii="Times New Roman" w:hAnsi="Times New Roman" w:cs="Times New Roman"/>
          <w:sz w:val="28"/>
          <w:szCs w:val="28"/>
        </w:rPr>
        <w:t> </w:t>
      </w:r>
      <w:r w:rsidRPr="00A10121">
        <w:rPr>
          <w:rFonts w:ascii="Times New Roman" w:hAnsi="Times New Roman" w:cs="Times New Roman"/>
          <w:bCs/>
          <w:sz w:val="28"/>
          <w:szCs w:val="28"/>
        </w:rPr>
        <w:t>языка</w:t>
      </w:r>
      <w:r w:rsidRPr="00A10121">
        <w:rPr>
          <w:rFonts w:ascii="Times New Roman" w:hAnsi="Times New Roman" w:cs="Times New Roman"/>
          <w:sz w:val="28"/>
          <w:szCs w:val="28"/>
        </w:rPr>
        <w:t> </w:t>
      </w:r>
      <w:r w:rsidRPr="00A10121">
        <w:rPr>
          <w:rFonts w:ascii="Times New Roman" w:hAnsi="Times New Roman" w:cs="Times New Roman"/>
          <w:bCs/>
          <w:sz w:val="28"/>
          <w:szCs w:val="28"/>
        </w:rPr>
        <w:t>и</w:t>
      </w:r>
      <w:r w:rsidRPr="00A10121">
        <w:rPr>
          <w:rFonts w:ascii="Times New Roman" w:hAnsi="Times New Roman" w:cs="Times New Roman"/>
          <w:sz w:val="28"/>
          <w:szCs w:val="28"/>
        </w:rPr>
        <w:t> </w:t>
      </w:r>
      <w:r w:rsidRPr="00A10121">
        <w:rPr>
          <w:rFonts w:ascii="Times New Roman" w:hAnsi="Times New Roman" w:cs="Times New Roman"/>
          <w:bCs/>
          <w:sz w:val="28"/>
          <w:szCs w:val="28"/>
        </w:rPr>
        <w:t>литературы</w:t>
      </w:r>
      <w:r w:rsidRPr="00A10121">
        <w:rPr>
          <w:rFonts w:ascii="Times New Roman" w:hAnsi="Times New Roman" w:cs="Times New Roman"/>
          <w:sz w:val="28"/>
          <w:szCs w:val="28"/>
        </w:rPr>
        <w:t xml:space="preserve"> подразумевают наличие  </w:t>
      </w:r>
      <w:r w:rsidRPr="00DD5B56">
        <w:rPr>
          <w:rFonts w:ascii="Times New Roman" w:hAnsi="Times New Roman" w:cs="Times New Roman"/>
          <w:b/>
          <w:bCs/>
          <w:sz w:val="28"/>
          <w:szCs w:val="28"/>
        </w:rPr>
        <w:t>интерактивных комплексов</w:t>
      </w:r>
      <w:r w:rsidRPr="00DD5B56">
        <w:rPr>
          <w:rFonts w:ascii="Times New Roman" w:hAnsi="Times New Roman" w:cs="Times New Roman"/>
          <w:b/>
          <w:sz w:val="28"/>
          <w:szCs w:val="28"/>
        </w:rPr>
        <w:t>, ноутбука, проектора, выход</w:t>
      </w:r>
      <w:r w:rsidR="00DD5B56" w:rsidRPr="00DD5B56">
        <w:rPr>
          <w:rFonts w:ascii="Times New Roman" w:hAnsi="Times New Roman" w:cs="Times New Roman"/>
          <w:b/>
          <w:sz w:val="28"/>
          <w:szCs w:val="28"/>
        </w:rPr>
        <w:t xml:space="preserve"> </w:t>
      </w:r>
      <w:r w:rsidRPr="00DD5B56">
        <w:rPr>
          <w:rFonts w:ascii="Times New Roman" w:hAnsi="Times New Roman" w:cs="Times New Roman"/>
          <w:b/>
          <w:sz w:val="28"/>
          <w:szCs w:val="28"/>
        </w:rPr>
        <w:t xml:space="preserve"> в сеть Интернет. </w:t>
      </w:r>
    </w:p>
    <w:p w:rsidR="00A10121" w:rsidRPr="00A10121" w:rsidRDefault="00A10121" w:rsidP="00DD5B56">
      <w:pPr>
        <w:pStyle w:val="a3"/>
        <w:ind w:firstLine="708"/>
        <w:jc w:val="both"/>
        <w:rPr>
          <w:rFonts w:ascii="Times New Roman" w:hAnsi="Times New Roman" w:cs="Times New Roman"/>
          <w:sz w:val="28"/>
          <w:szCs w:val="28"/>
        </w:rPr>
      </w:pPr>
      <w:r w:rsidRPr="00A10121">
        <w:rPr>
          <w:rFonts w:ascii="Times New Roman" w:hAnsi="Times New Roman" w:cs="Times New Roman"/>
          <w:bCs/>
          <w:sz w:val="28"/>
          <w:szCs w:val="28"/>
        </w:rPr>
        <w:t xml:space="preserve">Использование </w:t>
      </w:r>
      <w:r w:rsidRPr="00A10121">
        <w:rPr>
          <w:rFonts w:ascii="Times New Roman" w:hAnsi="Times New Roman" w:cs="Times New Roman"/>
          <w:sz w:val="28"/>
          <w:szCs w:val="28"/>
        </w:rPr>
        <w:t> этих ресурсов  </w:t>
      </w:r>
      <w:r w:rsidRPr="00A10121">
        <w:rPr>
          <w:rFonts w:ascii="Times New Roman" w:hAnsi="Times New Roman" w:cs="Times New Roman"/>
          <w:bCs/>
          <w:sz w:val="28"/>
          <w:szCs w:val="28"/>
        </w:rPr>
        <w:t>в</w:t>
      </w:r>
      <w:r w:rsidRPr="00A10121">
        <w:rPr>
          <w:rFonts w:ascii="Times New Roman" w:hAnsi="Times New Roman" w:cs="Times New Roman"/>
          <w:sz w:val="28"/>
          <w:szCs w:val="28"/>
        </w:rPr>
        <w:t> </w:t>
      </w:r>
      <w:r w:rsidRPr="00A10121">
        <w:rPr>
          <w:rFonts w:ascii="Times New Roman" w:hAnsi="Times New Roman" w:cs="Times New Roman"/>
          <w:bCs/>
          <w:sz w:val="28"/>
          <w:szCs w:val="28"/>
        </w:rPr>
        <w:t>обучении</w:t>
      </w:r>
      <w:r w:rsidRPr="00A10121">
        <w:rPr>
          <w:rFonts w:ascii="Times New Roman" w:hAnsi="Times New Roman" w:cs="Times New Roman"/>
          <w:sz w:val="28"/>
          <w:szCs w:val="28"/>
        </w:rPr>
        <w:t xml:space="preserve"> школьников представляют учителю неограниченные возможности по «погружению» обучающихся в мир  </w:t>
      </w:r>
      <w:r w:rsidRPr="00A10121">
        <w:rPr>
          <w:rFonts w:ascii="Times New Roman" w:hAnsi="Times New Roman" w:cs="Times New Roman"/>
          <w:bCs/>
          <w:sz w:val="28"/>
          <w:szCs w:val="28"/>
        </w:rPr>
        <w:t>литературы</w:t>
      </w:r>
      <w:r w:rsidRPr="00A10121">
        <w:rPr>
          <w:rFonts w:ascii="Times New Roman" w:hAnsi="Times New Roman" w:cs="Times New Roman"/>
          <w:sz w:val="28"/>
          <w:szCs w:val="28"/>
        </w:rPr>
        <w:t>, позволяют  воочию  услышать голоса великих писателей и поэтов.</w:t>
      </w:r>
    </w:p>
    <w:p w:rsidR="00A10121" w:rsidRPr="00A10121" w:rsidRDefault="00A10121" w:rsidP="00DD5B56">
      <w:pPr>
        <w:pStyle w:val="a3"/>
        <w:ind w:firstLine="708"/>
        <w:jc w:val="both"/>
        <w:rPr>
          <w:rFonts w:ascii="Times New Roman" w:hAnsi="Times New Roman" w:cs="Times New Roman"/>
          <w:color w:val="181818"/>
          <w:sz w:val="28"/>
          <w:szCs w:val="28"/>
        </w:rPr>
      </w:pPr>
      <w:r w:rsidRPr="00A10121">
        <w:rPr>
          <w:rFonts w:ascii="Times New Roman" w:hAnsi="Times New Roman" w:cs="Times New Roman"/>
          <w:color w:val="181818"/>
          <w:sz w:val="28"/>
          <w:szCs w:val="28"/>
        </w:rPr>
        <w:t>В соответствии с новыми стандартами, нужно, прежде всего, усилить мотивацию ребенка к познанию русского языка и литературы. Перед учителями-словесниками  стоит непростая  задача: расширять кругозор  обучающихся, развивать языковые и коммуникативные навыки, научить детей бережно и умело обращаться со словом, гордиться красотой и уникальностью русского языка, овладеть навыками работы с текстом, художественным словом, сформировать прочные орфографические и пунктуационные умения и навыки, обогатить словарный запас.  Здесь на помощь учителю приходит современное оборудование   в сочетании с  информационными технологиями.</w:t>
      </w:r>
    </w:p>
    <w:p w:rsidR="00A10121" w:rsidRPr="00A10121" w:rsidRDefault="00A10121" w:rsidP="00DD5B56">
      <w:pPr>
        <w:pStyle w:val="a3"/>
        <w:ind w:firstLine="708"/>
        <w:jc w:val="both"/>
        <w:rPr>
          <w:rFonts w:ascii="Times New Roman" w:hAnsi="Times New Roman" w:cs="Times New Roman"/>
          <w:color w:val="181818"/>
          <w:sz w:val="28"/>
          <w:szCs w:val="28"/>
        </w:rPr>
      </w:pPr>
      <w:r w:rsidRPr="00A10121">
        <w:rPr>
          <w:rFonts w:ascii="Times New Roman" w:hAnsi="Times New Roman" w:cs="Times New Roman"/>
          <w:color w:val="181818"/>
          <w:sz w:val="28"/>
          <w:szCs w:val="28"/>
        </w:rPr>
        <w:lastRenderedPageBreak/>
        <w:t xml:space="preserve">Использование  ЦОР </w:t>
      </w:r>
      <w:r w:rsidRPr="00A10121">
        <w:rPr>
          <w:rFonts w:ascii="Times New Roman" w:hAnsi="Times New Roman" w:cs="Times New Roman"/>
          <w:bCs/>
          <w:color w:val="181818"/>
          <w:sz w:val="28"/>
          <w:szCs w:val="28"/>
        </w:rPr>
        <w:t> </w:t>
      </w:r>
      <w:r w:rsidRPr="00A10121">
        <w:rPr>
          <w:rFonts w:ascii="Times New Roman" w:hAnsi="Times New Roman" w:cs="Times New Roman"/>
          <w:color w:val="181818"/>
          <w:sz w:val="28"/>
          <w:szCs w:val="28"/>
        </w:rPr>
        <w:t xml:space="preserve">на уроках русского языка и литературы позволяет разнообразить формы работы,  активизировать внимание, использовать разнообразный иллюстративно-информационный материал, готовые  </w:t>
      </w:r>
      <w:r w:rsidRPr="00A10121">
        <w:rPr>
          <w:rFonts w:ascii="Times New Roman" w:hAnsi="Times New Roman" w:cs="Times New Roman"/>
          <w:bCs/>
          <w:color w:val="181818"/>
          <w:sz w:val="28"/>
          <w:szCs w:val="28"/>
        </w:rPr>
        <w:t>программные продукты:</w:t>
      </w:r>
      <w:r w:rsidRPr="00A10121">
        <w:rPr>
          <w:rFonts w:ascii="Times New Roman" w:hAnsi="Times New Roman" w:cs="Times New Roman"/>
          <w:color w:val="181818"/>
          <w:sz w:val="28"/>
          <w:szCs w:val="28"/>
        </w:rPr>
        <w:t xml:space="preserve"> «Энциклопедию русской литературы», «Большую энциклопедию Кирилла и Мефодия», диски виртуальной школы, содержащие теоретический и практический материал, вопросы для закрепления, задачи  к уроку, тренажёры, тексты.</w:t>
      </w:r>
    </w:p>
    <w:p w:rsidR="00A10121" w:rsidRPr="00A10121" w:rsidRDefault="00A10121" w:rsidP="00DD5B56">
      <w:pPr>
        <w:pStyle w:val="a3"/>
        <w:ind w:firstLine="708"/>
        <w:jc w:val="both"/>
        <w:rPr>
          <w:rFonts w:ascii="Times New Roman" w:hAnsi="Times New Roman" w:cs="Times New Roman"/>
          <w:color w:val="181818"/>
          <w:sz w:val="28"/>
          <w:szCs w:val="28"/>
        </w:rPr>
      </w:pPr>
      <w:r w:rsidRPr="00A10121">
        <w:rPr>
          <w:rFonts w:ascii="Times New Roman" w:hAnsi="Times New Roman" w:cs="Times New Roman"/>
          <w:bCs/>
          <w:color w:val="181818"/>
          <w:sz w:val="28"/>
          <w:szCs w:val="28"/>
        </w:rPr>
        <w:t>Интернет-ресурсы</w:t>
      </w:r>
      <w:r w:rsidRPr="00A10121">
        <w:rPr>
          <w:rFonts w:ascii="Times New Roman" w:hAnsi="Times New Roman" w:cs="Times New Roman"/>
          <w:color w:val="181818"/>
          <w:sz w:val="28"/>
          <w:szCs w:val="28"/>
        </w:rPr>
        <w:t> помогают подготовить учащихся в режиме ЕГЭ и ОГЭ. На сайтах поддержки есть возможность интерактивного решения с выставлением оценок по принятой системе баллов. Это избавляет учителя  от необходимости проверки.</w:t>
      </w:r>
    </w:p>
    <w:p w:rsidR="00A10121" w:rsidRPr="00A10121" w:rsidRDefault="00A10121" w:rsidP="00DD5B56">
      <w:pPr>
        <w:pStyle w:val="a3"/>
        <w:ind w:firstLine="708"/>
        <w:jc w:val="both"/>
        <w:rPr>
          <w:rFonts w:ascii="Times New Roman" w:hAnsi="Times New Roman" w:cs="Times New Roman"/>
          <w:color w:val="181818"/>
          <w:sz w:val="28"/>
          <w:szCs w:val="28"/>
        </w:rPr>
      </w:pPr>
      <w:r w:rsidRPr="00A10121">
        <w:rPr>
          <w:rFonts w:ascii="Times New Roman" w:hAnsi="Times New Roman" w:cs="Times New Roman"/>
          <w:color w:val="181818"/>
          <w:sz w:val="28"/>
          <w:szCs w:val="28"/>
        </w:rPr>
        <w:t>На уроках обобщения и повторения  целесообразно использовать </w:t>
      </w:r>
      <w:r w:rsidRPr="00A10121">
        <w:rPr>
          <w:rFonts w:ascii="Times New Roman" w:hAnsi="Times New Roman" w:cs="Times New Roman"/>
          <w:bCs/>
          <w:color w:val="181818"/>
          <w:sz w:val="28"/>
          <w:szCs w:val="28"/>
        </w:rPr>
        <w:t xml:space="preserve">интерактивные  </w:t>
      </w:r>
      <w:hyperlink r:id="rId6" w:history="1">
        <w:r w:rsidRPr="00A10121">
          <w:rPr>
            <w:rStyle w:val="a9"/>
            <w:rFonts w:ascii="Times New Roman" w:hAnsi="Times New Roman" w:cs="Times New Roman"/>
            <w:bCs/>
            <w:sz w:val="28"/>
            <w:szCs w:val="28"/>
          </w:rPr>
          <w:t>таблицы</w:t>
        </w:r>
      </w:hyperlink>
      <w:r w:rsidRPr="00A10121">
        <w:rPr>
          <w:rFonts w:ascii="Times New Roman" w:hAnsi="Times New Roman" w:cs="Times New Roman"/>
          <w:bCs/>
          <w:sz w:val="28"/>
          <w:szCs w:val="28"/>
        </w:rPr>
        <w:t>,</w:t>
      </w:r>
      <w:r w:rsidRPr="00A10121">
        <w:rPr>
          <w:rFonts w:ascii="Times New Roman" w:hAnsi="Times New Roman" w:cs="Times New Roman"/>
          <w:bCs/>
          <w:color w:val="181818"/>
          <w:sz w:val="28"/>
          <w:szCs w:val="28"/>
        </w:rPr>
        <w:t xml:space="preserve"> схемы;</w:t>
      </w:r>
      <w:r w:rsidRPr="00A10121">
        <w:rPr>
          <w:rFonts w:ascii="Times New Roman" w:hAnsi="Times New Roman" w:cs="Times New Roman"/>
          <w:color w:val="181818"/>
          <w:sz w:val="28"/>
          <w:szCs w:val="28"/>
        </w:rPr>
        <w:t xml:space="preserve"> они помогают систематизировать изученный материал. Их можно использовать и при объяснении нового материала.   С помощью таблиц дети учатся анализировать языковые явления, делать выводы и обобщения, схематично представлять языковой материал. Таблицы помогают вспомнить орфограмму или пунктограмму.  В отличие от печатных,  электронные таблицы обладают повышенной наглядностью. </w:t>
      </w:r>
    </w:p>
    <w:p w:rsidR="00A10121" w:rsidRPr="00A10121" w:rsidRDefault="00A10121" w:rsidP="00A10121">
      <w:pPr>
        <w:pStyle w:val="a3"/>
        <w:jc w:val="both"/>
        <w:rPr>
          <w:rFonts w:ascii="Times New Roman" w:hAnsi="Times New Roman" w:cs="Times New Roman"/>
          <w:color w:val="181818"/>
          <w:sz w:val="28"/>
          <w:szCs w:val="28"/>
        </w:rPr>
      </w:pPr>
    </w:p>
    <w:p w:rsidR="00A10121" w:rsidRPr="00BE2B0A" w:rsidRDefault="00A10121" w:rsidP="00DD5B56">
      <w:pPr>
        <w:pStyle w:val="a3"/>
        <w:jc w:val="center"/>
        <w:rPr>
          <w:rFonts w:ascii="Times New Roman" w:hAnsi="Times New Roman" w:cs="Times New Roman"/>
          <w:b/>
          <w:sz w:val="28"/>
          <w:szCs w:val="28"/>
          <w:u w:val="single"/>
        </w:rPr>
      </w:pPr>
      <w:r w:rsidRPr="00BE2B0A">
        <w:rPr>
          <w:rFonts w:ascii="Times New Roman" w:hAnsi="Times New Roman" w:cs="Times New Roman"/>
          <w:b/>
          <w:sz w:val="28"/>
          <w:szCs w:val="28"/>
          <w:u w:val="single"/>
        </w:rPr>
        <w:t>Кабинет  зарубежной  филологии  и   лингофонный  кабинет</w:t>
      </w:r>
    </w:p>
    <w:p w:rsidR="00A10121" w:rsidRPr="00A10121" w:rsidRDefault="00A10121" w:rsidP="00A10121">
      <w:pPr>
        <w:pStyle w:val="a3"/>
        <w:jc w:val="both"/>
        <w:rPr>
          <w:rFonts w:ascii="Times New Roman" w:hAnsi="Times New Roman" w:cs="Times New Roman"/>
          <w:sz w:val="28"/>
          <w:szCs w:val="28"/>
        </w:rPr>
      </w:pPr>
    </w:p>
    <w:p w:rsidR="00A10121" w:rsidRPr="00A10121" w:rsidRDefault="00A10121" w:rsidP="00DD5B56">
      <w:pPr>
        <w:pStyle w:val="a3"/>
        <w:ind w:firstLine="708"/>
        <w:jc w:val="both"/>
        <w:rPr>
          <w:rFonts w:ascii="Times New Roman" w:hAnsi="Times New Roman" w:cs="Times New Roman"/>
          <w:sz w:val="28"/>
          <w:szCs w:val="28"/>
        </w:rPr>
      </w:pPr>
      <w:r w:rsidRPr="00A10121">
        <w:rPr>
          <w:rFonts w:ascii="Times New Roman" w:eastAsia="Calibri" w:hAnsi="Times New Roman" w:cs="Times New Roman"/>
          <w:sz w:val="28"/>
          <w:szCs w:val="28"/>
        </w:rPr>
        <w:t xml:space="preserve">Обучение иностранному языку рассматривается как одно из приоритетных направлений современного школьного образования.  </w:t>
      </w:r>
      <w:r w:rsidRPr="00A10121">
        <w:rPr>
          <w:rFonts w:ascii="Times New Roman" w:hAnsi="Times New Roman" w:cs="Times New Roman"/>
          <w:sz w:val="28"/>
          <w:szCs w:val="28"/>
        </w:rPr>
        <w:t>Цель: создание эффективной информационно-образовательной среды при изучении иностранного языка и использования ее ресурсов в образовательной деятельности для обеспечения современного качества образования.</w:t>
      </w:r>
    </w:p>
    <w:p w:rsidR="00A10121" w:rsidRPr="00A10121" w:rsidRDefault="00A10121" w:rsidP="00DD5B56">
      <w:pPr>
        <w:pStyle w:val="a3"/>
        <w:ind w:firstLine="708"/>
        <w:jc w:val="both"/>
        <w:rPr>
          <w:rFonts w:ascii="Times New Roman" w:hAnsi="Times New Roman" w:cs="Times New Roman"/>
          <w:sz w:val="28"/>
          <w:szCs w:val="28"/>
        </w:rPr>
      </w:pPr>
      <w:r w:rsidRPr="00A10121">
        <w:rPr>
          <w:rFonts w:ascii="Times New Roman" w:hAnsi="Times New Roman" w:cs="Times New Roman"/>
          <w:sz w:val="28"/>
          <w:szCs w:val="28"/>
        </w:rPr>
        <w:t xml:space="preserve">Задачи: </w:t>
      </w:r>
    </w:p>
    <w:p w:rsidR="00A10121" w:rsidRPr="00A10121" w:rsidRDefault="00A10121" w:rsidP="00DD5B56">
      <w:pPr>
        <w:pStyle w:val="a3"/>
        <w:numPr>
          <w:ilvl w:val="0"/>
          <w:numId w:val="11"/>
        </w:numPr>
        <w:jc w:val="both"/>
        <w:rPr>
          <w:rFonts w:ascii="Times New Roman" w:hAnsi="Times New Roman" w:cs="Times New Roman"/>
          <w:sz w:val="28"/>
          <w:szCs w:val="28"/>
        </w:rPr>
      </w:pPr>
      <w:r w:rsidRPr="00A10121">
        <w:rPr>
          <w:rFonts w:ascii="Times New Roman" w:hAnsi="Times New Roman" w:cs="Times New Roman"/>
          <w:sz w:val="28"/>
          <w:szCs w:val="28"/>
        </w:rPr>
        <w:t>развитие коммуникативной культуры и социокультурной образованности обучающихся, позволяющей быть равноправными партнерами межкультурного общения на иностранном языке в социокультурно-бытовой, культурной и учебно-профессиональной сферах;</w:t>
      </w:r>
    </w:p>
    <w:p w:rsidR="00A10121" w:rsidRPr="00A10121" w:rsidRDefault="00A10121" w:rsidP="00DD5B56">
      <w:pPr>
        <w:pStyle w:val="a3"/>
        <w:numPr>
          <w:ilvl w:val="0"/>
          <w:numId w:val="11"/>
        </w:numPr>
        <w:jc w:val="both"/>
        <w:rPr>
          <w:rFonts w:ascii="Times New Roman" w:hAnsi="Times New Roman" w:cs="Times New Roman"/>
          <w:sz w:val="28"/>
          <w:szCs w:val="28"/>
        </w:rPr>
      </w:pPr>
      <w:r w:rsidRPr="00A10121">
        <w:rPr>
          <w:rFonts w:ascii="Times New Roman" w:hAnsi="Times New Roman" w:cs="Times New Roman"/>
          <w:sz w:val="28"/>
          <w:szCs w:val="28"/>
        </w:rPr>
        <w:t xml:space="preserve">коммуникативно-речевое вживание в иноязычную среду стран изучаемых языков (в рамках изучаемых тем и ситуаций); </w:t>
      </w:r>
    </w:p>
    <w:p w:rsidR="00A10121" w:rsidRPr="00A10121" w:rsidRDefault="00A10121" w:rsidP="00DD5B56">
      <w:pPr>
        <w:pStyle w:val="a3"/>
        <w:numPr>
          <w:ilvl w:val="0"/>
          <w:numId w:val="11"/>
        </w:numPr>
        <w:jc w:val="both"/>
        <w:rPr>
          <w:rFonts w:ascii="Times New Roman" w:hAnsi="Times New Roman" w:cs="Times New Roman"/>
          <w:sz w:val="28"/>
          <w:szCs w:val="28"/>
        </w:rPr>
      </w:pPr>
      <w:r w:rsidRPr="00A10121">
        <w:rPr>
          <w:rFonts w:ascii="Times New Roman" w:hAnsi="Times New Roman" w:cs="Times New Roman"/>
          <w:sz w:val="28"/>
          <w:szCs w:val="28"/>
        </w:rPr>
        <w:t xml:space="preserve">развитие всех составляющих иноязычной коммуникативной компетенции; </w:t>
      </w:r>
    </w:p>
    <w:p w:rsidR="00A10121" w:rsidRPr="00A10121" w:rsidRDefault="00A10121" w:rsidP="00DD5B56">
      <w:pPr>
        <w:pStyle w:val="a3"/>
        <w:numPr>
          <w:ilvl w:val="0"/>
          <w:numId w:val="11"/>
        </w:numPr>
        <w:jc w:val="both"/>
        <w:rPr>
          <w:rFonts w:ascii="Times New Roman" w:hAnsi="Times New Roman" w:cs="Times New Roman"/>
          <w:sz w:val="28"/>
          <w:szCs w:val="28"/>
        </w:rPr>
      </w:pPr>
      <w:r w:rsidRPr="00A10121">
        <w:rPr>
          <w:rFonts w:ascii="Times New Roman" w:hAnsi="Times New Roman" w:cs="Times New Roman"/>
          <w:sz w:val="28"/>
          <w:szCs w:val="28"/>
        </w:rPr>
        <w:t>социокультурное  развитие обучающихся с помощью страноведческого, культуроведческого и лингвокультуроведческого материала в контексте европейской и мировой культуры;</w:t>
      </w:r>
    </w:p>
    <w:p w:rsidR="00A10121" w:rsidRPr="00A10121" w:rsidRDefault="00A10121" w:rsidP="00DD5B56">
      <w:pPr>
        <w:pStyle w:val="a3"/>
        <w:numPr>
          <w:ilvl w:val="0"/>
          <w:numId w:val="11"/>
        </w:numPr>
        <w:jc w:val="both"/>
        <w:rPr>
          <w:rFonts w:ascii="Times New Roman" w:hAnsi="Times New Roman" w:cs="Times New Roman"/>
          <w:sz w:val="28"/>
          <w:szCs w:val="28"/>
        </w:rPr>
      </w:pPr>
      <w:r w:rsidRPr="00A10121">
        <w:rPr>
          <w:rFonts w:ascii="Times New Roman" w:hAnsi="Times New Roman" w:cs="Times New Roman"/>
          <w:sz w:val="28"/>
          <w:szCs w:val="28"/>
        </w:rPr>
        <w:t xml:space="preserve">развитие умений представлять родную страну и культуру, образы и стили жизни людей в ней в условиях иноязычного межкультурного общения; </w:t>
      </w:r>
    </w:p>
    <w:p w:rsidR="00A10121" w:rsidRPr="00A10121" w:rsidRDefault="00A10121" w:rsidP="00DD5B56">
      <w:pPr>
        <w:pStyle w:val="a3"/>
        <w:numPr>
          <w:ilvl w:val="0"/>
          <w:numId w:val="11"/>
        </w:numPr>
        <w:jc w:val="both"/>
        <w:rPr>
          <w:rFonts w:ascii="Times New Roman" w:hAnsi="Times New Roman" w:cs="Times New Roman"/>
          <w:sz w:val="28"/>
          <w:szCs w:val="28"/>
        </w:rPr>
      </w:pPr>
      <w:r w:rsidRPr="00A10121">
        <w:rPr>
          <w:rFonts w:ascii="Times New Roman" w:hAnsi="Times New Roman" w:cs="Times New Roman"/>
          <w:sz w:val="28"/>
          <w:szCs w:val="28"/>
        </w:rPr>
        <w:lastRenderedPageBreak/>
        <w:t>ознакомление обучающихся с доступными им стратегиями самостоятельного изучения языков и культур;</w:t>
      </w:r>
    </w:p>
    <w:p w:rsidR="00A10121" w:rsidRPr="00A10121" w:rsidRDefault="00A10121" w:rsidP="00DD5B56">
      <w:pPr>
        <w:pStyle w:val="a3"/>
        <w:numPr>
          <w:ilvl w:val="0"/>
          <w:numId w:val="11"/>
        </w:numPr>
        <w:jc w:val="both"/>
        <w:rPr>
          <w:rFonts w:ascii="Times New Roman" w:hAnsi="Times New Roman" w:cs="Times New Roman"/>
          <w:sz w:val="28"/>
          <w:szCs w:val="28"/>
        </w:rPr>
      </w:pPr>
      <w:r w:rsidRPr="00A10121">
        <w:rPr>
          <w:rFonts w:ascii="Times New Roman" w:hAnsi="Times New Roman" w:cs="Times New Roman"/>
          <w:sz w:val="28"/>
          <w:szCs w:val="28"/>
        </w:rPr>
        <w:t xml:space="preserve">развитие общекультурных умений собирать, систематизировать и обобщать культуроведческую и иную информацию, представляющую интерес; </w:t>
      </w:r>
    </w:p>
    <w:p w:rsidR="00A10121" w:rsidRPr="00A10121" w:rsidRDefault="00A10121" w:rsidP="00DD5B56">
      <w:pPr>
        <w:pStyle w:val="a3"/>
        <w:numPr>
          <w:ilvl w:val="0"/>
          <w:numId w:val="11"/>
        </w:numPr>
        <w:jc w:val="both"/>
        <w:rPr>
          <w:rFonts w:ascii="Times New Roman" w:hAnsi="Times New Roman" w:cs="Times New Roman"/>
          <w:sz w:val="28"/>
          <w:szCs w:val="28"/>
        </w:rPr>
      </w:pPr>
      <w:r w:rsidRPr="00A10121">
        <w:rPr>
          <w:rFonts w:ascii="Times New Roman" w:hAnsi="Times New Roman" w:cs="Times New Roman"/>
          <w:sz w:val="28"/>
          <w:szCs w:val="28"/>
        </w:rPr>
        <w:t>использование иностранного языка  в профессиональном образовании.</w:t>
      </w:r>
    </w:p>
    <w:p w:rsidR="00A10121" w:rsidRPr="00A10121" w:rsidRDefault="00A10121" w:rsidP="00DD5B56">
      <w:pPr>
        <w:pStyle w:val="a3"/>
        <w:ind w:firstLine="360"/>
        <w:jc w:val="both"/>
        <w:rPr>
          <w:rFonts w:ascii="Times New Roman" w:hAnsi="Times New Roman" w:cs="Times New Roman"/>
          <w:color w:val="000000"/>
          <w:sz w:val="28"/>
          <w:szCs w:val="28"/>
        </w:rPr>
      </w:pPr>
      <w:r w:rsidRPr="00A10121">
        <w:rPr>
          <w:rFonts w:ascii="Times New Roman" w:hAnsi="Times New Roman" w:cs="Times New Roman"/>
          <w:color w:val="000000"/>
          <w:sz w:val="28"/>
          <w:szCs w:val="28"/>
        </w:rPr>
        <w:t>Основные направления деятельности:</w:t>
      </w:r>
    </w:p>
    <w:p w:rsidR="00A10121" w:rsidRPr="00A10121" w:rsidRDefault="00A10121" w:rsidP="00A10121">
      <w:pPr>
        <w:pStyle w:val="a3"/>
        <w:jc w:val="both"/>
        <w:rPr>
          <w:rFonts w:ascii="Times New Roman" w:hAnsi="Times New Roman" w:cs="Times New Roman"/>
          <w:bCs/>
          <w:color w:val="000000"/>
          <w:sz w:val="28"/>
          <w:szCs w:val="28"/>
        </w:rPr>
      </w:pPr>
      <w:r w:rsidRPr="00A10121">
        <w:rPr>
          <w:rFonts w:ascii="Times New Roman" w:hAnsi="Times New Roman" w:cs="Times New Roman"/>
          <w:color w:val="000000"/>
          <w:sz w:val="28"/>
          <w:szCs w:val="28"/>
        </w:rPr>
        <w:t>о</w:t>
      </w:r>
      <w:r w:rsidRPr="00A10121">
        <w:rPr>
          <w:rFonts w:ascii="Times New Roman" w:eastAsia="Calibri" w:hAnsi="Times New Roman" w:cs="Times New Roman"/>
          <w:color w:val="000000"/>
          <w:sz w:val="28"/>
          <w:szCs w:val="28"/>
        </w:rPr>
        <w:t xml:space="preserve">беспечение качественного и доступного языкового  образования </w:t>
      </w:r>
      <w:r w:rsidRPr="00A10121">
        <w:rPr>
          <w:rFonts w:ascii="Times New Roman" w:hAnsi="Times New Roman" w:cs="Times New Roman"/>
          <w:bCs/>
          <w:color w:val="000000"/>
          <w:sz w:val="28"/>
          <w:szCs w:val="28"/>
        </w:rPr>
        <w:t>в соответствии с требованиями ФГОС;</w:t>
      </w:r>
    </w:p>
    <w:p w:rsidR="00A10121" w:rsidRPr="00A10121" w:rsidRDefault="00A10121" w:rsidP="00A10121">
      <w:pPr>
        <w:pStyle w:val="a3"/>
        <w:jc w:val="both"/>
        <w:rPr>
          <w:rFonts w:ascii="Times New Roman" w:eastAsia="Calibri" w:hAnsi="Times New Roman" w:cs="Times New Roman"/>
          <w:color w:val="000000"/>
          <w:sz w:val="28"/>
          <w:szCs w:val="28"/>
        </w:rPr>
      </w:pPr>
      <w:r w:rsidRPr="00A10121">
        <w:rPr>
          <w:rFonts w:ascii="Times New Roman" w:eastAsia="Calibri" w:hAnsi="Times New Roman" w:cs="Times New Roman"/>
          <w:color w:val="000000"/>
          <w:sz w:val="28"/>
          <w:szCs w:val="28"/>
        </w:rPr>
        <w:t>использование  высокотехнологичных средств обучения на основе современных образовательных технологий;</w:t>
      </w:r>
    </w:p>
    <w:p w:rsidR="00A10121" w:rsidRPr="00A10121" w:rsidRDefault="00A10121" w:rsidP="00A10121">
      <w:pPr>
        <w:pStyle w:val="a3"/>
        <w:jc w:val="both"/>
        <w:rPr>
          <w:rFonts w:ascii="Times New Roman" w:eastAsia="Calibri" w:hAnsi="Times New Roman" w:cs="Times New Roman"/>
          <w:color w:val="000000"/>
          <w:sz w:val="28"/>
          <w:szCs w:val="28"/>
        </w:rPr>
      </w:pPr>
      <w:r w:rsidRPr="00A10121">
        <w:rPr>
          <w:rFonts w:ascii="Times New Roman" w:eastAsia="Calibri" w:hAnsi="Times New Roman" w:cs="Times New Roman"/>
          <w:color w:val="000000"/>
          <w:sz w:val="28"/>
          <w:szCs w:val="28"/>
        </w:rPr>
        <w:t>использование  инновационных форм сопровождения обучающихся в урочной и внеурочной деятельности.</w:t>
      </w:r>
    </w:p>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 xml:space="preserve">Специальная аудитория, оснащенная звукотехнической и проекционной аппаратурой  создаёт  для  обучающихся  оптимальные  слуховые и зрительные условия для индивидуальной или групповой работы по изучению иностранных языков. Совместная  деятельность учителя и обучающихся в таких специализированных помещениях поднимает  процесс  обучения на качественно новый уровень, создает мощный инструмент  для  освоения  языка. </w:t>
      </w:r>
    </w:p>
    <w:p w:rsidR="00A10121" w:rsidRPr="00A10121" w:rsidRDefault="00A10121" w:rsidP="00DD5B56">
      <w:pPr>
        <w:pStyle w:val="a3"/>
        <w:ind w:firstLine="708"/>
        <w:jc w:val="both"/>
        <w:rPr>
          <w:rFonts w:ascii="Times New Roman" w:hAnsi="Times New Roman" w:cs="Times New Roman"/>
          <w:sz w:val="28"/>
          <w:szCs w:val="28"/>
        </w:rPr>
      </w:pPr>
      <w:r w:rsidRPr="00A10121">
        <w:rPr>
          <w:rFonts w:ascii="Times New Roman" w:hAnsi="Times New Roman" w:cs="Times New Roman"/>
          <w:sz w:val="28"/>
          <w:szCs w:val="28"/>
        </w:rPr>
        <w:t xml:space="preserve">Лингафонное оборудование предоставляет педагогу возможность реализовать одну из важных методик преподавания иностранного языка – погружение обучающихся в искусственно созданную иноязычную среду. Благодаря мультимедийным системам, а также специальным аудио- и видеопрограммам они учатся воспринимать информацию на слух, повторять и отрабатывать произношение. </w:t>
      </w:r>
    </w:p>
    <w:p w:rsidR="00A10121" w:rsidRPr="00DD5B56" w:rsidRDefault="00A10121" w:rsidP="00BE2B0A">
      <w:pPr>
        <w:pStyle w:val="a3"/>
        <w:jc w:val="center"/>
        <w:rPr>
          <w:rFonts w:ascii="Times New Roman" w:hAnsi="Times New Roman" w:cs="Times New Roman"/>
          <w:b/>
          <w:sz w:val="28"/>
          <w:szCs w:val="28"/>
          <w:u w:val="single"/>
        </w:rPr>
      </w:pPr>
      <w:r w:rsidRPr="00DD5B56">
        <w:rPr>
          <w:rFonts w:ascii="Times New Roman" w:hAnsi="Times New Roman" w:cs="Times New Roman"/>
          <w:b/>
          <w:sz w:val="28"/>
          <w:szCs w:val="28"/>
          <w:u w:val="single"/>
        </w:rPr>
        <w:t>Кабинеты   математики</w:t>
      </w:r>
    </w:p>
    <w:p w:rsidR="00A10121" w:rsidRPr="00A10121" w:rsidRDefault="00A10121" w:rsidP="00DD5B56">
      <w:pPr>
        <w:pStyle w:val="a3"/>
        <w:ind w:firstLine="708"/>
        <w:jc w:val="both"/>
        <w:rPr>
          <w:rFonts w:ascii="Times New Roman" w:hAnsi="Times New Roman" w:cs="Times New Roman"/>
          <w:sz w:val="28"/>
          <w:szCs w:val="28"/>
        </w:rPr>
      </w:pPr>
      <w:r w:rsidRPr="00A10121">
        <w:rPr>
          <w:rFonts w:ascii="Times New Roman" w:hAnsi="Times New Roman" w:cs="Times New Roman"/>
          <w:sz w:val="28"/>
          <w:szCs w:val="28"/>
        </w:rPr>
        <w:t xml:space="preserve">Образовательная деятельность на базе кабинетов математики реализуется  через освоение программ основного общего и среднего общего образования по математике; освоение программ элективных курсов: «Практикум решений разноуровневых задач», «За страницами учебника по математике» и другие. Во внеурочное время применяются математические методы исследования для  решения  прикладных задач в области естественных и общественных наук, использующих математический аппарат, построение математических моделей различных природных, социальных, экономических и других объектов, создание интеллектуальных экспертных систем в различных сферах. </w:t>
      </w:r>
    </w:p>
    <w:p w:rsidR="00A10121" w:rsidRPr="00A10121" w:rsidRDefault="00A10121" w:rsidP="00DD5B56">
      <w:pPr>
        <w:pStyle w:val="a3"/>
        <w:ind w:firstLine="708"/>
        <w:jc w:val="both"/>
        <w:rPr>
          <w:rFonts w:ascii="Times New Roman" w:hAnsi="Times New Roman" w:cs="Times New Roman"/>
          <w:sz w:val="28"/>
          <w:szCs w:val="28"/>
        </w:rPr>
      </w:pPr>
      <w:r w:rsidRPr="00A10121">
        <w:rPr>
          <w:rFonts w:ascii="Times New Roman" w:hAnsi="Times New Roman" w:cs="Times New Roman"/>
          <w:sz w:val="28"/>
          <w:szCs w:val="28"/>
        </w:rPr>
        <w:t>Рассматриваются основные методы анализа данных и вероятностных закономерностях, играющих важную роль в науке, технике и экономике. Элементы комбинаторики, теории вероятностей и математической статистики дают возможность накопить определённый запас представлений о статистическом характере окружающих явлений и об их свойствах.</w:t>
      </w:r>
    </w:p>
    <w:p w:rsidR="00A10121" w:rsidRPr="00A10121" w:rsidRDefault="00A10121" w:rsidP="00DD5B56">
      <w:pPr>
        <w:pStyle w:val="a3"/>
        <w:ind w:firstLine="708"/>
        <w:jc w:val="both"/>
        <w:rPr>
          <w:rFonts w:ascii="Times New Roman" w:hAnsi="Times New Roman" w:cs="Times New Roman"/>
          <w:sz w:val="28"/>
          <w:szCs w:val="28"/>
        </w:rPr>
      </w:pPr>
      <w:r w:rsidRPr="00A10121">
        <w:rPr>
          <w:rFonts w:ascii="Times New Roman" w:hAnsi="Times New Roman" w:cs="Times New Roman"/>
          <w:sz w:val="28"/>
          <w:szCs w:val="28"/>
        </w:rPr>
        <w:t>Кабинеты  обеспечивают</w:t>
      </w:r>
      <w:r w:rsidRPr="00A10121">
        <w:rPr>
          <w:rFonts w:ascii="Times New Roman" w:eastAsia="Calibri" w:hAnsi="Times New Roman" w:cs="Times New Roman"/>
          <w:sz w:val="28"/>
          <w:szCs w:val="28"/>
        </w:rPr>
        <w:t xml:space="preserve"> </w:t>
      </w:r>
      <w:r w:rsidRPr="00A10121">
        <w:rPr>
          <w:rFonts w:ascii="Times New Roman" w:hAnsi="Times New Roman" w:cs="Times New Roman"/>
          <w:sz w:val="28"/>
          <w:szCs w:val="28"/>
        </w:rPr>
        <w:t xml:space="preserve">овладение математическими знаниями, необходимыми для применения в практической деятельности, изучения  смежных дисциплин, продолжения образования; общедоступными </w:t>
      </w:r>
      <w:r w:rsidRPr="00A10121">
        <w:rPr>
          <w:rFonts w:ascii="Times New Roman" w:hAnsi="Times New Roman" w:cs="Times New Roman"/>
          <w:sz w:val="28"/>
          <w:szCs w:val="28"/>
        </w:rPr>
        <w:lastRenderedPageBreak/>
        <w:t xml:space="preserve">информационными ресурсами для реализации учебных программ математического образования, в том числе в электронном формате.  </w:t>
      </w:r>
    </w:p>
    <w:p w:rsidR="00A10121" w:rsidRPr="00A10121" w:rsidRDefault="00A10121" w:rsidP="00A10121">
      <w:pPr>
        <w:pStyle w:val="a3"/>
        <w:jc w:val="both"/>
        <w:rPr>
          <w:rFonts w:ascii="Times New Roman" w:hAnsi="Times New Roman" w:cs="Times New Roman"/>
          <w:sz w:val="28"/>
          <w:szCs w:val="28"/>
        </w:rPr>
      </w:pPr>
      <w:r w:rsidRPr="00A10121">
        <w:rPr>
          <w:rFonts w:ascii="Times New Roman" w:hAnsi="Times New Roman" w:cs="Times New Roman"/>
          <w:sz w:val="28"/>
          <w:szCs w:val="28"/>
        </w:rPr>
        <w:t xml:space="preserve">Ресурсы кабинетов  значительно  увеличат  активные  формы работы, направленные на вовлечение обучающихся в математическую деятельность, обеспечение понимания ими математического материала и развития интеллекта, приобретение практических навыков, умений проводить рассуждения, доказательства. </w:t>
      </w:r>
    </w:p>
    <w:p w:rsidR="00A10121" w:rsidRPr="00A10121" w:rsidRDefault="00A10121" w:rsidP="00DD5B56">
      <w:pPr>
        <w:pStyle w:val="a3"/>
        <w:ind w:firstLine="708"/>
        <w:jc w:val="both"/>
        <w:rPr>
          <w:rFonts w:ascii="Times New Roman" w:hAnsi="Times New Roman" w:cs="Times New Roman"/>
          <w:sz w:val="28"/>
          <w:szCs w:val="28"/>
          <w:shd w:val="clear" w:color="auto" w:fill="FFFFFF"/>
        </w:rPr>
      </w:pPr>
      <w:r w:rsidRPr="00A10121">
        <w:rPr>
          <w:rFonts w:ascii="Times New Roman" w:hAnsi="Times New Roman" w:cs="Times New Roman"/>
          <w:sz w:val="28"/>
          <w:szCs w:val="28"/>
          <w:shd w:val="clear" w:color="auto" w:fill="FFFFFF"/>
        </w:rPr>
        <w:t>Использование </w:t>
      </w:r>
      <w:r w:rsidR="00DD5B56">
        <w:rPr>
          <w:rFonts w:ascii="Times New Roman" w:hAnsi="Times New Roman" w:cs="Times New Roman"/>
          <w:sz w:val="28"/>
          <w:szCs w:val="28"/>
          <w:shd w:val="clear" w:color="auto" w:fill="FFFFFF"/>
        </w:rPr>
        <w:t xml:space="preserve"> </w:t>
      </w:r>
      <w:r w:rsidRPr="00A10121">
        <w:rPr>
          <w:rFonts w:ascii="Times New Roman" w:hAnsi="Times New Roman" w:cs="Times New Roman"/>
          <w:sz w:val="28"/>
          <w:szCs w:val="28"/>
          <w:shd w:val="clear" w:color="auto" w:fill="FFFFFF"/>
        </w:rPr>
        <w:t>на</w:t>
      </w:r>
      <w:r w:rsidR="00DD5B56">
        <w:rPr>
          <w:rFonts w:ascii="Times New Roman" w:hAnsi="Times New Roman" w:cs="Times New Roman"/>
          <w:sz w:val="28"/>
          <w:szCs w:val="28"/>
          <w:shd w:val="clear" w:color="auto" w:fill="FFFFFF"/>
        </w:rPr>
        <w:t xml:space="preserve"> </w:t>
      </w:r>
      <w:r w:rsidRPr="00A10121">
        <w:rPr>
          <w:rFonts w:ascii="Times New Roman" w:hAnsi="Times New Roman" w:cs="Times New Roman"/>
          <w:sz w:val="28"/>
          <w:szCs w:val="28"/>
          <w:shd w:val="clear" w:color="auto" w:fill="FFFFFF"/>
        </w:rPr>
        <w:t xml:space="preserve"> уроках  математики  </w:t>
      </w:r>
      <w:r w:rsidRPr="00DD5B56">
        <w:rPr>
          <w:rFonts w:ascii="Times New Roman" w:hAnsi="Times New Roman" w:cs="Times New Roman"/>
          <w:b/>
          <w:sz w:val="28"/>
          <w:szCs w:val="28"/>
          <w:shd w:val="clear" w:color="auto" w:fill="FFFFFF"/>
        </w:rPr>
        <w:t>интерактивных комплексов</w:t>
      </w:r>
      <w:r w:rsidRPr="00A10121">
        <w:rPr>
          <w:rFonts w:ascii="Times New Roman" w:hAnsi="Times New Roman" w:cs="Times New Roman"/>
          <w:sz w:val="28"/>
          <w:szCs w:val="28"/>
          <w:shd w:val="clear" w:color="auto" w:fill="FFFFFF"/>
        </w:rPr>
        <w:t>, информационных  технологий   позволяет  вести,  преподавание  предмета  ориентировано на личностно-ориентированное обучение, которое является основой учебно-познавательной  деятельности обучающихся, позволяет вести  обучение  в сотрудничестве, создавать ситуацию  успеха  каждому  школьнику  и на каждом уроке, получать дополнительные знания, обеспечивать публичные выступления, возможность исправлять ошибки, повышать свой познавательный уровень.</w:t>
      </w:r>
    </w:p>
    <w:p w:rsidR="00A10121" w:rsidRPr="00A10121" w:rsidRDefault="00A10121" w:rsidP="00DD5B56">
      <w:pPr>
        <w:pStyle w:val="a3"/>
        <w:ind w:firstLine="708"/>
        <w:jc w:val="both"/>
        <w:rPr>
          <w:rFonts w:ascii="Times New Roman" w:hAnsi="Times New Roman" w:cs="Times New Roman"/>
          <w:sz w:val="28"/>
          <w:szCs w:val="28"/>
          <w:shd w:val="clear" w:color="auto" w:fill="FFFFFF"/>
        </w:rPr>
      </w:pPr>
      <w:r w:rsidRPr="00DD5B56">
        <w:rPr>
          <w:rFonts w:ascii="Times New Roman" w:hAnsi="Times New Roman" w:cs="Times New Roman"/>
          <w:sz w:val="28"/>
          <w:szCs w:val="28"/>
          <w:shd w:val="clear" w:color="auto" w:fill="FFFFFF"/>
        </w:rPr>
        <w:t>Интерактивные учебные комплексы</w:t>
      </w:r>
      <w:r w:rsidRPr="00A10121">
        <w:rPr>
          <w:rFonts w:ascii="Times New Roman" w:hAnsi="Times New Roman" w:cs="Times New Roman"/>
          <w:sz w:val="28"/>
          <w:szCs w:val="28"/>
          <w:shd w:val="clear" w:color="auto" w:fill="FFFFFF"/>
        </w:rPr>
        <w:t xml:space="preserve"> в значительной мере увеличат уровень взаимодействия между педагогами  и обучающимися,  дадут   учителям математики  новые  возможности  контроля  усваивания  знаний  и  обеспечения  мгновенной обратной связи с учениками.</w:t>
      </w:r>
    </w:p>
    <w:p w:rsidR="00A10121" w:rsidRDefault="00A10121" w:rsidP="00A10121">
      <w:pPr>
        <w:pStyle w:val="a3"/>
        <w:jc w:val="both"/>
        <w:rPr>
          <w:rFonts w:ascii="Times New Roman" w:hAnsi="Times New Roman" w:cs="Times New Roman"/>
          <w:sz w:val="28"/>
          <w:szCs w:val="28"/>
          <w:shd w:val="clear" w:color="auto" w:fill="FFFFFF"/>
        </w:rPr>
      </w:pPr>
      <w:r w:rsidRPr="00A10121">
        <w:rPr>
          <w:rFonts w:ascii="Times New Roman" w:hAnsi="Times New Roman" w:cs="Times New Roman"/>
          <w:sz w:val="28"/>
          <w:szCs w:val="28"/>
          <w:shd w:val="clear" w:color="auto" w:fill="FFFFFF"/>
        </w:rPr>
        <w:t>В интерактивном режиме, при решении задач, можно быстро воспроизводить графики функций; производить их различные преобразования: сжатие, растяжение, параллельный перенос; строить несколько графиков в одной системе координат. Удобно  составлять схемы,  планы решения совместно с  обучающимися.</w:t>
      </w:r>
    </w:p>
    <w:p w:rsidR="00BE27D2" w:rsidRDefault="00BE27D2" w:rsidP="00A10121">
      <w:pPr>
        <w:pStyle w:val="a3"/>
        <w:jc w:val="both"/>
        <w:rPr>
          <w:rFonts w:ascii="Times New Roman" w:hAnsi="Times New Roman" w:cs="Times New Roman"/>
          <w:sz w:val="28"/>
          <w:szCs w:val="28"/>
          <w:shd w:val="clear" w:color="auto" w:fill="FFFFFF"/>
        </w:rPr>
      </w:pPr>
    </w:p>
    <w:p w:rsidR="00BE27D2" w:rsidRPr="00BE2B0A" w:rsidRDefault="00BE27D2" w:rsidP="00BE27D2">
      <w:pPr>
        <w:pStyle w:val="a3"/>
        <w:numPr>
          <w:ilvl w:val="0"/>
          <w:numId w:val="5"/>
        </w:numPr>
        <w:jc w:val="both"/>
        <w:rPr>
          <w:rFonts w:ascii="Times New Roman" w:hAnsi="Times New Roman" w:cs="Times New Roman"/>
          <w:b/>
          <w:sz w:val="28"/>
          <w:szCs w:val="28"/>
          <w:shd w:val="clear" w:color="auto" w:fill="FFFFFF"/>
        </w:rPr>
      </w:pPr>
      <w:r w:rsidRPr="00BE2B0A">
        <w:rPr>
          <w:rFonts w:ascii="Times New Roman" w:hAnsi="Times New Roman" w:cs="Times New Roman"/>
          <w:b/>
          <w:sz w:val="28"/>
          <w:szCs w:val="28"/>
          <w:shd w:val="clear" w:color="auto" w:fill="FFFFFF"/>
        </w:rPr>
        <w:t>«ПОРТАЛЫ» - школьный дизайн</w:t>
      </w:r>
    </w:p>
    <w:p w:rsidR="00BE27D2" w:rsidRDefault="00BE27D2" w:rsidP="00BE27D2">
      <w:pPr>
        <w:pStyle w:val="paragraph"/>
        <w:spacing w:before="0" w:beforeAutospacing="0" w:after="0" w:afterAutospacing="0"/>
        <w:ind w:left="1068"/>
        <w:textAlignment w:val="baseline"/>
        <w:rPr>
          <w:rStyle w:val="normaltextrun"/>
          <w:b/>
          <w:bCs/>
          <w:sz w:val="28"/>
          <w:szCs w:val="28"/>
        </w:rPr>
      </w:pPr>
    </w:p>
    <w:p w:rsidR="00BE2B0A" w:rsidRDefault="00BE27D2" w:rsidP="00BE27D2">
      <w:pPr>
        <w:pStyle w:val="a3"/>
        <w:ind w:firstLine="708"/>
        <w:jc w:val="both"/>
        <w:rPr>
          <w:rFonts w:ascii="Times New Roman" w:hAnsi="Times New Roman" w:cs="Times New Roman"/>
          <w:sz w:val="28"/>
          <w:szCs w:val="28"/>
          <w:shd w:val="clear" w:color="auto" w:fill="FFFFFF"/>
        </w:rPr>
      </w:pPr>
      <w:r w:rsidRPr="00BE27D2">
        <w:rPr>
          <w:rFonts w:ascii="Times New Roman" w:hAnsi="Times New Roman" w:cs="Times New Roman"/>
          <w:sz w:val="28"/>
          <w:szCs w:val="28"/>
          <w:shd w:val="clear" w:color="auto" w:fill="FFFFFF"/>
        </w:rPr>
        <w:t>Общая концепция школьного дизайна получила условное название «Порталы»: пространство делится на цветные блоки, при этом цветная заливка охватывает как стены, так и пол. Такое решение возникло из-за необходимости переработать узкое и длинное пространство коридоров. Разноцветные квадратные блоки делят коридоры на небольшие зоны, благодаря чему они кажутся шире и просторнее.</w:t>
      </w:r>
      <w:r w:rsidRPr="00BE27D2">
        <w:rPr>
          <w:rFonts w:ascii="Times New Roman" w:hAnsi="Times New Roman" w:cs="Times New Roman"/>
          <w:sz w:val="28"/>
          <w:szCs w:val="28"/>
        </w:rPr>
        <w:br/>
      </w:r>
      <w:r w:rsidRPr="00BE27D2">
        <w:rPr>
          <w:rFonts w:ascii="Times New Roman" w:hAnsi="Times New Roman" w:cs="Times New Roman"/>
          <w:sz w:val="28"/>
          <w:szCs w:val="28"/>
        </w:rPr>
        <w:br/>
      </w:r>
    </w:p>
    <w:p w:rsidR="00BE27D2" w:rsidRPr="00BE27D2" w:rsidRDefault="00BE27D2" w:rsidP="00BE27D2">
      <w:pPr>
        <w:pStyle w:val="a3"/>
        <w:ind w:firstLine="708"/>
        <w:jc w:val="both"/>
        <w:rPr>
          <w:rFonts w:ascii="Times New Roman" w:hAnsi="Times New Roman" w:cs="Times New Roman"/>
          <w:sz w:val="28"/>
          <w:szCs w:val="28"/>
          <w:shd w:val="clear" w:color="auto" w:fill="FFFFFF"/>
        </w:rPr>
      </w:pPr>
      <w:r w:rsidRPr="00BE27D2">
        <w:rPr>
          <w:rFonts w:ascii="Times New Roman" w:hAnsi="Times New Roman" w:cs="Times New Roman"/>
          <w:sz w:val="28"/>
          <w:szCs w:val="28"/>
          <w:shd w:val="clear" w:color="auto" w:fill="FFFFFF"/>
        </w:rPr>
        <w:t>Также цветные порталы зонируют пространство, выделяя рекреации, зоны для творчества, места для выставок.</w:t>
      </w:r>
    </w:p>
    <w:p w:rsidR="00BE27D2" w:rsidRPr="00BE27D2" w:rsidRDefault="00BE27D2" w:rsidP="00BE27D2">
      <w:pPr>
        <w:pStyle w:val="a5"/>
        <w:numPr>
          <w:ilvl w:val="0"/>
          <w:numId w:val="5"/>
        </w:numPr>
        <w:spacing w:after="0" w:line="360" w:lineRule="auto"/>
        <w:rPr>
          <w:rFonts w:ascii="Times New Roman" w:hAnsi="Times New Roman"/>
          <w:sz w:val="24"/>
          <w:szCs w:val="24"/>
        </w:rPr>
      </w:pPr>
      <w:r>
        <w:rPr>
          <w:noProof/>
        </w:rPr>
        <w:lastRenderedPageBreak/>
        <w:drawing>
          <wp:inline distT="0" distB="0" distL="0" distR="0">
            <wp:extent cx="4819650" cy="3614738"/>
            <wp:effectExtent l="19050" t="0" r="0" b="0"/>
            <wp:docPr id="8" name="Рисунок 7" descr="https://static.tildacdn.com/tild3032-6565-4235-b766-30613931613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tildacdn.com/tild3032-6565-4235-b766-306139316135/1_1.jpg"/>
                    <pic:cNvPicPr>
                      <a:picLocks noChangeAspect="1" noChangeArrowheads="1"/>
                    </pic:cNvPicPr>
                  </pic:nvPicPr>
                  <pic:blipFill>
                    <a:blip r:embed="rId7" cstate="print"/>
                    <a:srcRect/>
                    <a:stretch>
                      <a:fillRect/>
                    </a:stretch>
                  </pic:blipFill>
                  <pic:spPr bwMode="auto">
                    <a:xfrm>
                      <a:off x="0" y="0"/>
                      <a:ext cx="4819650" cy="3614738"/>
                    </a:xfrm>
                    <a:prstGeom prst="rect">
                      <a:avLst/>
                    </a:prstGeom>
                    <a:noFill/>
                    <a:ln w="9525">
                      <a:noFill/>
                      <a:miter lim="800000"/>
                      <a:headEnd/>
                      <a:tailEnd/>
                    </a:ln>
                  </pic:spPr>
                </pic:pic>
              </a:graphicData>
            </a:graphic>
          </wp:inline>
        </w:drawing>
      </w:r>
    </w:p>
    <w:p w:rsidR="00BE27D2" w:rsidRPr="00BE27D2" w:rsidRDefault="00BE27D2" w:rsidP="00BE27D2">
      <w:pPr>
        <w:pStyle w:val="a5"/>
        <w:spacing w:after="0" w:line="360" w:lineRule="auto"/>
        <w:ind w:left="1068"/>
        <w:rPr>
          <w:rFonts w:ascii="Times New Roman" w:hAnsi="Times New Roman"/>
          <w:sz w:val="24"/>
          <w:szCs w:val="24"/>
        </w:rPr>
      </w:pPr>
      <w:r>
        <w:rPr>
          <w:noProof/>
        </w:rPr>
        <w:drawing>
          <wp:inline distT="0" distB="0" distL="0" distR="0">
            <wp:extent cx="4924425" cy="3282950"/>
            <wp:effectExtent l="19050" t="0" r="9525" b="0"/>
            <wp:docPr id="19" name="Рисунок 16" descr="https://static.tildacdn.com/tild6531-3431-4437-b966-633735366365/IMG_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tildacdn.com/tild6531-3431-4437-b966-633735366365/IMG_5014.jpg"/>
                    <pic:cNvPicPr>
                      <a:picLocks noChangeAspect="1" noChangeArrowheads="1"/>
                    </pic:cNvPicPr>
                  </pic:nvPicPr>
                  <pic:blipFill>
                    <a:blip r:embed="rId8" cstate="print"/>
                    <a:srcRect/>
                    <a:stretch>
                      <a:fillRect/>
                    </a:stretch>
                  </pic:blipFill>
                  <pic:spPr bwMode="auto">
                    <a:xfrm>
                      <a:off x="0" y="0"/>
                      <a:ext cx="4925287" cy="3283524"/>
                    </a:xfrm>
                    <a:prstGeom prst="rect">
                      <a:avLst/>
                    </a:prstGeom>
                    <a:noFill/>
                    <a:ln w="9525">
                      <a:noFill/>
                      <a:miter lim="800000"/>
                      <a:headEnd/>
                      <a:tailEnd/>
                    </a:ln>
                  </pic:spPr>
                </pic:pic>
              </a:graphicData>
            </a:graphic>
          </wp:inline>
        </w:drawing>
      </w:r>
    </w:p>
    <w:p w:rsidR="00BE27D2" w:rsidRPr="00BE27D2" w:rsidRDefault="00BE27D2" w:rsidP="00BE27D2">
      <w:pPr>
        <w:pStyle w:val="a5"/>
        <w:spacing w:after="0" w:line="360" w:lineRule="auto"/>
        <w:ind w:left="1068"/>
        <w:rPr>
          <w:rFonts w:ascii="Times New Roman" w:hAnsi="Times New Roman"/>
          <w:sz w:val="24"/>
          <w:szCs w:val="24"/>
        </w:rPr>
      </w:pPr>
    </w:p>
    <w:p w:rsidR="00BE27D2" w:rsidRDefault="00BE27D2" w:rsidP="00BE27D2">
      <w:pPr>
        <w:pStyle w:val="a3"/>
        <w:jc w:val="both"/>
        <w:rPr>
          <w:rFonts w:ascii="Times New Roman" w:hAnsi="Times New Roman" w:cs="Times New Roman"/>
          <w:sz w:val="28"/>
          <w:szCs w:val="28"/>
        </w:rPr>
      </w:pPr>
      <w:r w:rsidRPr="00BE27D2">
        <w:rPr>
          <w:rFonts w:ascii="Times New Roman" w:hAnsi="Times New Roman" w:cs="Times New Roman"/>
          <w:sz w:val="28"/>
          <w:szCs w:val="28"/>
        </w:rPr>
        <w:t>В этом дизайн-проекте школьных коридоров значительная роль была отведена так называемому «голосу стен», т. е. познавательной графике.</w:t>
      </w:r>
    </w:p>
    <w:p w:rsidR="00BE27D2" w:rsidRPr="00BE27D2" w:rsidRDefault="00BE27D2" w:rsidP="00BE27D2">
      <w:pPr>
        <w:pStyle w:val="a3"/>
        <w:jc w:val="both"/>
        <w:rPr>
          <w:rFonts w:ascii="Times New Roman" w:hAnsi="Times New Roman" w:cs="Times New Roman"/>
          <w:sz w:val="28"/>
          <w:szCs w:val="28"/>
        </w:rPr>
      </w:pPr>
    </w:p>
    <w:p w:rsidR="00BE27D2" w:rsidRPr="00BE27D2" w:rsidRDefault="00BE27D2" w:rsidP="00BE27D2">
      <w:pPr>
        <w:pStyle w:val="a3"/>
        <w:jc w:val="center"/>
        <w:rPr>
          <w:rFonts w:ascii="Times New Roman" w:hAnsi="Times New Roman" w:cs="Times New Roman"/>
          <w:b/>
          <w:sz w:val="28"/>
          <w:szCs w:val="28"/>
        </w:rPr>
      </w:pPr>
      <w:r w:rsidRPr="00BE27D2">
        <w:rPr>
          <w:rFonts w:ascii="Times New Roman" w:hAnsi="Times New Roman" w:cs="Times New Roman"/>
          <w:b/>
          <w:sz w:val="28"/>
          <w:szCs w:val="28"/>
        </w:rPr>
        <w:t>Начальные классы</w:t>
      </w:r>
    </w:p>
    <w:p w:rsidR="00BE27D2" w:rsidRPr="00BE27D2" w:rsidRDefault="00BE27D2" w:rsidP="00BE27D2">
      <w:pPr>
        <w:pStyle w:val="a3"/>
        <w:ind w:firstLine="708"/>
        <w:jc w:val="both"/>
        <w:rPr>
          <w:rFonts w:ascii="Times New Roman" w:hAnsi="Times New Roman"/>
          <w:sz w:val="24"/>
          <w:szCs w:val="24"/>
        </w:rPr>
      </w:pPr>
      <w:r w:rsidRPr="00BE27D2">
        <w:rPr>
          <w:rFonts w:ascii="Times New Roman" w:hAnsi="Times New Roman" w:cs="Times New Roman"/>
          <w:sz w:val="28"/>
          <w:szCs w:val="28"/>
        </w:rPr>
        <w:t>Территория начальных классов отличается сочными цветами и яркими изображениями на стенах. Все рисунки тематические: например, по дороге в планетарий ученикам встречаются такие персонажи как планеты, космолёт, кометы и т. д. Некоторые из этих героев «разговаривают» с детьми при помощи выносок: они сообщают интересные факты,</w:t>
      </w:r>
      <w:r w:rsidRPr="00BE27D2">
        <w:rPr>
          <w:rFonts w:ascii="Times New Roman" w:hAnsi="Times New Roman"/>
          <w:sz w:val="24"/>
          <w:szCs w:val="24"/>
        </w:rPr>
        <w:t xml:space="preserve"> законы природы </w:t>
      </w:r>
      <w:r w:rsidRPr="00BE27D2">
        <w:rPr>
          <w:rFonts w:ascii="Times New Roman" w:hAnsi="Times New Roman"/>
          <w:sz w:val="24"/>
          <w:szCs w:val="24"/>
        </w:rPr>
        <w:lastRenderedPageBreak/>
        <w:t>и мотивируют учеников.</w:t>
      </w:r>
      <w:r w:rsidRPr="00BE27D2">
        <w:rPr>
          <w:rFonts w:ascii="Times New Roman" w:hAnsi="Times New Roman"/>
          <w:sz w:val="24"/>
          <w:szCs w:val="24"/>
        </w:rPr>
        <w:br/>
      </w:r>
      <w:r>
        <w:rPr>
          <w:noProof/>
        </w:rPr>
        <w:drawing>
          <wp:inline distT="0" distB="0" distL="0" distR="0">
            <wp:extent cx="5257800" cy="3505200"/>
            <wp:effectExtent l="19050" t="0" r="0" b="0"/>
            <wp:docPr id="20" name="Рисунок 19" descr="https://static.tildacdn.com/tild3237-3036-4666-b234-636335383463/IMG_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tildacdn.com/tild3237-3036-4666-b234-636335383463/IMG_5207.jpg"/>
                    <pic:cNvPicPr>
                      <a:picLocks noChangeAspect="1" noChangeArrowheads="1"/>
                    </pic:cNvPicPr>
                  </pic:nvPicPr>
                  <pic:blipFill>
                    <a:blip r:embed="rId9" cstate="print"/>
                    <a:srcRect/>
                    <a:stretch>
                      <a:fillRect/>
                    </a:stretch>
                  </pic:blipFill>
                  <pic:spPr bwMode="auto">
                    <a:xfrm>
                      <a:off x="0" y="0"/>
                      <a:ext cx="5257800" cy="3505200"/>
                    </a:xfrm>
                    <a:prstGeom prst="rect">
                      <a:avLst/>
                    </a:prstGeom>
                    <a:noFill/>
                    <a:ln w="9525">
                      <a:noFill/>
                      <a:miter lim="800000"/>
                      <a:headEnd/>
                      <a:tailEnd/>
                    </a:ln>
                  </pic:spPr>
                </pic:pic>
              </a:graphicData>
            </a:graphic>
          </wp:inline>
        </w:drawing>
      </w:r>
    </w:p>
    <w:p w:rsidR="00BE27D2" w:rsidRDefault="00BE27D2" w:rsidP="00BE27D2">
      <w:pPr>
        <w:pStyle w:val="a5"/>
        <w:spacing w:after="0" w:line="240" w:lineRule="auto"/>
        <w:ind w:left="1068"/>
        <w:rPr>
          <w:rFonts w:ascii="Times New Roman" w:hAnsi="Times New Roman"/>
          <w:color w:val="000000"/>
          <w:sz w:val="24"/>
          <w:szCs w:val="24"/>
        </w:rPr>
      </w:pPr>
      <w:r>
        <w:rPr>
          <w:noProof/>
        </w:rPr>
        <w:drawing>
          <wp:inline distT="0" distB="0" distL="0" distR="0">
            <wp:extent cx="4772025" cy="3181350"/>
            <wp:effectExtent l="19050" t="0" r="9525" b="0"/>
            <wp:docPr id="17" name="Рисунок 10" descr="https://static.tildacdn.com/tild3032-6539-4263-b966-633461356331/IMG_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tildacdn.com/tild3032-6539-4263-b966-633461356331/IMG_5220.jpg"/>
                    <pic:cNvPicPr>
                      <a:picLocks noChangeAspect="1" noChangeArrowheads="1"/>
                    </pic:cNvPicPr>
                  </pic:nvPicPr>
                  <pic:blipFill>
                    <a:blip r:embed="rId10" cstate="print"/>
                    <a:srcRect/>
                    <a:stretch>
                      <a:fillRect/>
                    </a:stretch>
                  </pic:blipFill>
                  <pic:spPr bwMode="auto">
                    <a:xfrm>
                      <a:off x="0" y="0"/>
                      <a:ext cx="4772025" cy="3181350"/>
                    </a:xfrm>
                    <a:prstGeom prst="rect">
                      <a:avLst/>
                    </a:prstGeom>
                    <a:noFill/>
                    <a:ln w="9525">
                      <a:noFill/>
                      <a:miter lim="800000"/>
                      <a:headEnd/>
                      <a:tailEnd/>
                    </a:ln>
                  </pic:spPr>
                </pic:pic>
              </a:graphicData>
            </a:graphic>
          </wp:inline>
        </w:drawing>
      </w:r>
      <w:r w:rsidRPr="00BE27D2">
        <w:rPr>
          <w:rFonts w:ascii="Times New Roman" w:hAnsi="Times New Roman"/>
          <w:color w:val="000000"/>
          <w:sz w:val="24"/>
          <w:szCs w:val="24"/>
        </w:rPr>
        <w:br/>
      </w:r>
    </w:p>
    <w:p w:rsidR="00BE27D2" w:rsidRPr="00BE27D2" w:rsidRDefault="00BE27D2" w:rsidP="00BE27D2">
      <w:pPr>
        <w:pStyle w:val="a3"/>
        <w:jc w:val="both"/>
        <w:rPr>
          <w:rFonts w:ascii="Times New Roman" w:hAnsi="Times New Roman" w:cs="Times New Roman"/>
          <w:sz w:val="28"/>
          <w:szCs w:val="28"/>
        </w:rPr>
      </w:pPr>
      <w:r w:rsidRPr="00BE27D2">
        <w:rPr>
          <w:rFonts w:ascii="Times New Roman" w:hAnsi="Times New Roman" w:cs="Times New Roman"/>
          <w:sz w:val="28"/>
          <w:szCs w:val="28"/>
        </w:rPr>
        <w:t>Стены в некоторых зонах покрыты </w:t>
      </w:r>
      <w:r w:rsidRPr="00BE27D2">
        <w:rPr>
          <w:rFonts w:ascii="Times New Roman" w:hAnsi="Times New Roman" w:cs="Times New Roman"/>
          <w:b/>
          <w:bCs/>
          <w:sz w:val="28"/>
          <w:szCs w:val="28"/>
        </w:rPr>
        <w:t>грифельной краской</w:t>
      </w:r>
      <w:r w:rsidRPr="00BE27D2">
        <w:rPr>
          <w:rFonts w:ascii="Times New Roman" w:hAnsi="Times New Roman" w:cs="Times New Roman"/>
          <w:sz w:val="28"/>
          <w:szCs w:val="28"/>
        </w:rPr>
        <w:t>, на которой можно рисовать или писать. Это развивает инициативу и позволяет школьникам самим влиять на окружающее пространство. Кроме того, такие стены превращают в «говорящих» персонажей самих детей, подталкивая их к диалогу и осмыслению прочитанного.</w:t>
      </w:r>
    </w:p>
    <w:p w:rsidR="00BE27D2" w:rsidRPr="00BE27D2" w:rsidRDefault="00BE27D2" w:rsidP="00BE27D2">
      <w:pPr>
        <w:spacing w:after="0" w:line="240" w:lineRule="auto"/>
        <w:ind w:left="708"/>
        <w:rPr>
          <w:rFonts w:ascii="Times New Roman" w:eastAsia="Times New Roman" w:hAnsi="Times New Roman"/>
          <w:color w:val="000000"/>
          <w:sz w:val="24"/>
          <w:szCs w:val="24"/>
        </w:rPr>
      </w:pPr>
    </w:p>
    <w:p w:rsidR="00BE27D2" w:rsidRPr="00BE2B0A" w:rsidRDefault="00BE27D2" w:rsidP="00BE27D2">
      <w:pPr>
        <w:spacing w:line="240" w:lineRule="auto"/>
        <w:jc w:val="center"/>
        <w:rPr>
          <w:rFonts w:ascii="Times New Roman" w:eastAsia="Times New Roman" w:hAnsi="Times New Roman"/>
          <w:b/>
          <w:bCs/>
          <w:color w:val="000000"/>
          <w:sz w:val="28"/>
          <w:szCs w:val="28"/>
        </w:rPr>
      </w:pPr>
      <w:r w:rsidRPr="00BE2B0A">
        <w:rPr>
          <w:rFonts w:ascii="Times New Roman" w:eastAsia="Times New Roman" w:hAnsi="Times New Roman"/>
          <w:b/>
          <w:bCs/>
          <w:color w:val="000000"/>
          <w:sz w:val="28"/>
          <w:szCs w:val="28"/>
        </w:rPr>
        <w:t>Старшие классы</w:t>
      </w:r>
    </w:p>
    <w:p w:rsidR="00BE27D2" w:rsidRPr="00BE27D2" w:rsidRDefault="00BE27D2" w:rsidP="00BE2B0A">
      <w:pPr>
        <w:spacing w:after="0" w:line="240" w:lineRule="auto"/>
        <w:ind w:firstLine="708"/>
        <w:jc w:val="both"/>
        <w:rPr>
          <w:rFonts w:ascii="Times New Roman" w:eastAsia="Times New Roman" w:hAnsi="Times New Roman" w:cs="Times New Roman"/>
          <w:color w:val="000000"/>
          <w:sz w:val="28"/>
          <w:szCs w:val="28"/>
        </w:rPr>
      </w:pPr>
      <w:r w:rsidRPr="00BE27D2">
        <w:rPr>
          <w:rFonts w:ascii="Times New Roman" w:eastAsia="Times New Roman" w:hAnsi="Times New Roman" w:cs="Times New Roman"/>
          <w:color w:val="000000"/>
          <w:sz w:val="28"/>
          <w:szCs w:val="28"/>
        </w:rPr>
        <w:t>В зонах старших классов </w:t>
      </w:r>
      <w:r w:rsidRPr="00BE27D2">
        <w:rPr>
          <w:rFonts w:ascii="Times New Roman" w:eastAsia="Times New Roman" w:hAnsi="Times New Roman" w:cs="Times New Roman"/>
          <w:b/>
          <w:bCs/>
          <w:color w:val="000000"/>
          <w:sz w:val="28"/>
          <w:szCs w:val="28"/>
        </w:rPr>
        <w:t>графика становится более плоской</w:t>
      </w:r>
      <w:r w:rsidRPr="00BE27D2">
        <w:rPr>
          <w:rFonts w:ascii="Times New Roman" w:eastAsia="Times New Roman" w:hAnsi="Times New Roman" w:cs="Times New Roman"/>
          <w:color w:val="000000"/>
          <w:sz w:val="28"/>
          <w:szCs w:val="28"/>
        </w:rPr>
        <w:t xml:space="preserve"> и абстрактной, преобладают тематические пиктограммы. Такой </w:t>
      </w:r>
      <w:r w:rsidRPr="00BE27D2">
        <w:rPr>
          <w:rFonts w:ascii="Times New Roman" w:eastAsia="Times New Roman" w:hAnsi="Times New Roman" w:cs="Times New Roman"/>
          <w:color w:val="000000"/>
          <w:sz w:val="28"/>
          <w:szCs w:val="28"/>
        </w:rPr>
        <w:lastRenderedPageBreak/>
        <w:t xml:space="preserve">подход подпитывает уже сложившееся образное мышление и визуально отделяет старшие классы от младших. </w:t>
      </w:r>
    </w:p>
    <w:p w:rsidR="00BE27D2" w:rsidRPr="00BE27D2" w:rsidRDefault="00BE27D2" w:rsidP="00BE27D2">
      <w:pPr>
        <w:spacing w:after="0" w:line="240" w:lineRule="auto"/>
        <w:ind w:left="708"/>
        <w:rPr>
          <w:rFonts w:ascii="Times New Roman" w:eastAsia="Times New Roman" w:hAnsi="Times New Roman" w:cs="Times New Roman"/>
          <w:color w:val="000000"/>
          <w:sz w:val="24"/>
          <w:szCs w:val="24"/>
        </w:rPr>
      </w:pPr>
      <w:r w:rsidRPr="00E87C7F">
        <w:rPr>
          <w:rFonts w:eastAsia="Times New Roman"/>
          <w:noProof/>
        </w:rPr>
        <w:drawing>
          <wp:inline distT="0" distB="0" distL="0" distR="0">
            <wp:extent cx="5939790" cy="3340425"/>
            <wp:effectExtent l="19050" t="0" r="3810" b="0"/>
            <wp:docPr id="15" name="Рисунок 10" descr="https://static.tildacdn.com/2d86693b-7cb4-46c8-a032-594fd48d0275/2_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tildacdn.com/2d86693b-7cb4-46c8-a032-594fd48d0275/2_1_004.jpg"/>
                    <pic:cNvPicPr>
                      <a:picLocks noChangeAspect="1" noChangeArrowheads="1"/>
                    </pic:cNvPicPr>
                  </pic:nvPicPr>
                  <pic:blipFill>
                    <a:blip r:embed="rId11" cstate="print"/>
                    <a:srcRect/>
                    <a:stretch>
                      <a:fillRect/>
                    </a:stretch>
                  </pic:blipFill>
                  <pic:spPr bwMode="auto">
                    <a:xfrm>
                      <a:off x="0" y="0"/>
                      <a:ext cx="5939790" cy="3340425"/>
                    </a:xfrm>
                    <a:prstGeom prst="rect">
                      <a:avLst/>
                    </a:prstGeom>
                    <a:noFill/>
                    <a:ln w="9525">
                      <a:noFill/>
                      <a:miter lim="800000"/>
                      <a:headEnd/>
                      <a:tailEnd/>
                    </a:ln>
                  </pic:spPr>
                </pic:pic>
              </a:graphicData>
            </a:graphic>
          </wp:inline>
        </w:drawing>
      </w:r>
    </w:p>
    <w:p w:rsidR="00BE27D2" w:rsidRPr="00BE27D2" w:rsidRDefault="00BE27D2" w:rsidP="00BE27D2">
      <w:pPr>
        <w:pStyle w:val="a5"/>
        <w:spacing w:after="0" w:line="240" w:lineRule="auto"/>
        <w:ind w:left="1068"/>
        <w:rPr>
          <w:rFonts w:ascii="Times New Roman" w:hAnsi="Times New Roman"/>
          <w:color w:val="000000"/>
          <w:sz w:val="24"/>
          <w:szCs w:val="24"/>
        </w:rPr>
      </w:pPr>
      <w:r w:rsidRPr="00E87C7F">
        <w:rPr>
          <w:noProof/>
        </w:rPr>
        <w:drawing>
          <wp:inline distT="0" distB="0" distL="0" distR="0">
            <wp:extent cx="5939790" cy="3346082"/>
            <wp:effectExtent l="19050" t="0" r="3810" b="0"/>
            <wp:docPr id="16" name="Рисунок 13" descr="https://static.tildacdn.com/abe8354d-371c-4c2e-bc3e-a5ac3e0cf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tildacdn.com/abe8354d-371c-4c2e-bc3e-a5ac3e0cf212/9.jpg"/>
                    <pic:cNvPicPr>
                      <a:picLocks noChangeAspect="1" noChangeArrowheads="1"/>
                    </pic:cNvPicPr>
                  </pic:nvPicPr>
                  <pic:blipFill>
                    <a:blip r:embed="rId12" cstate="print"/>
                    <a:srcRect/>
                    <a:stretch>
                      <a:fillRect/>
                    </a:stretch>
                  </pic:blipFill>
                  <pic:spPr bwMode="auto">
                    <a:xfrm>
                      <a:off x="0" y="0"/>
                      <a:ext cx="5939790" cy="3346082"/>
                    </a:xfrm>
                    <a:prstGeom prst="rect">
                      <a:avLst/>
                    </a:prstGeom>
                    <a:noFill/>
                    <a:ln w="9525">
                      <a:noFill/>
                      <a:miter lim="800000"/>
                      <a:headEnd/>
                      <a:tailEnd/>
                    </a:ln>
                  </pic:spPr>
                </pic:pic>
              </a:graphicData>
            </a:graphic>
          </wp:inline>
        </w:drawing>
      </w:r>
    </w:p>
    <w:p w:rsidR="00BE27D2" w:rsidRPr="00BE27D2" w:rsidRDefault="00BE27D2" w:rsidP="00BE27D2">
      <w:pPr>
        <w:pStyle w:val="a3"/>
        <w:jc w:val="both"/>
        <w:rPr>
          <w:rFonts w:ascii="Times New Roman" w:hAnsi="Times New Roman" w:cs="Times New Roman"/>
          <w:sz w:val="28"/>
          <w:szCs w:val="28"/>
        </w:rPr>
      </w:pPr>
    </w:p>
    <w:p w:rsidR="00BE27D2" w:rsidRPr="00BE27D2" w:rsidRDefault="00BE27D2" w:rsidP="00BE27D2">
      <w:pPr>
        <w:pStyle w:val="a3"/>
        <w:jc w:val="both"/>
        <w:rPr>
          <w:rFonts w:ascii="Times New Roman" w:hAnsi="Times New Roman" w:cs="Times New Roman"/>
          <w:sz w:val="28"/>
          <w:szCs w:val="28"/>
        </w:rPr>
      </w:pPr>
      <w:r w:rsidRPr="00BE27D2">
        <w:rPr>
          <w:rFonts w:ascii="Times New Roman" w:hAnsi="Times New Roman" w:cs="Times New Roman"/>
          <w:sz w:val="28"/>
          <w:szCs w:val="28"/>
        </w:rPr>
        <w:t xml:space="preserve">Кроме пиктограмм здесь присутствуют и объёмные композиции, такие как «Лента времени» </w:t>
      </w:r>
    </w:p>
    <w:p w:rsidR="00BE27D2" w:rsidRPr="00BE27D2" w:rsidRDefault="00BE27D2" w:rsidP="00BE27D2">
      <w:pPr>
        <w:pStyle w:val="a5"/>
        <w:numPr>
          <w:ilvl w:val="0"/>
          <w:numId w:val="5"/>
        </w:numPr>
        <w:spacing w:after="0" w:line="240" w:lineRule="auto"/>
        <w:rPr>
          <w:rFonts w:ascii="Times New Roman" w:hAnsi="Times New Roman"/>
          <w:color w:val="000000"/>
          <w:sz w:val="24"/>
          <w:szCs w:val="24"/>
        </w:rPr>
      </w:pPr>
      <w:r w:rsidRPr="00BE27D2">
        <w:rPr>
          <w:rFonts w:ascii="Times New Roman" w:hAnsi="Times New Roman"/>
          <w:color w:val="000000"/>
          <w:sz w:val="24"/>
          <w:szCs w:val="24"/>
        </w:rPr>
        <w:lastRenderedPageBreak/>
        <w:br/>
      </w:r>
      <w:r>
        <w:rPr>
          <w:noProof/>
        </w:rPr>
        <w:drawing>
          <wp:inline distT="0" distB="0" distL="0" distR="0">
            <wp:extent cx="4357688" cy="2905125"/>
            <wp:effectExtent l="19050" t="0" r="4762" b="0"/>
            <wp:docPr id="18" name="Рисунок 13" descr="https://static.tildacdn.com/tild6333-3733-4435-b637-353461353039/IMG_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tildacdn.com/tild6333-3733-4435-b637-353461353039/IMG_5169.jpg"/>
                    <pic:cNvPicPr>
                      <a:picLocks noChangeAspect="1" noChangeArrowheads="1"/>
                    </pic:cNvPicPr>
                  </pic:nvPicPr>
                  <pic:blipFill>
                    <a:blip r:embed="rId13" cstate="print"/>
                    <a:srcRect/>
                    <a:stretch>
                      <a:fillRect/>
                    </a:stretch>
                  </pic:blipFill>
                  <pic:spPr bwMode="auto">
                    <a:xfrm>
                      <a:off x="0" y="0"/>
                      <a:ext cx="4358550" cy="2905700"/>
                    </a:xfrm>
                    <a:prstGeom prst="rect">
                      <a:avLst/>
                    </a:prstGeom>
                    <a:noFill/>
                    <a:ln w="9525">
                      <a:noFill/>
                      <a:miter lim="800000"/>
                      <a:headEnd/>
                      <a:tailEnd/>
                    </a:ln>
                  </pic:spPr>
                </pic:pic>
              </a:graphicData>
            </a:graphic>
          </wp:inline>
        </w:drawing>
      </w:r>
    </w:p>
    <w:p w:rsidR="00BE27D2" w:rsidRPr="00BE27D2" w:rsidRDefault="00BE27D2" w:rsidP="00BE27D2">
      <w:pPr>
        <w:pStyle w:val="a3"/>
        <w:jc w:val="both"/>
        <w:rPr>
          <w:rFonts w:ascii="Times New Roman" w:hAnsi="Times New Roman" w:cs="Times New Roman"/>
          <w:sz w:val="28"/>
          <w:szCs w:val="28"/>
        </w:rPr>
      </w:pPr>
      <w:r w:rsidRPr="00BE27D2">
        <w:br/>
      </w:r>
      <w:r>
        <w:rPr>
          <w:noProof/>
        </w:rPr>
        <w:drawing>
          <wp:inline distT="0" distB="0" distL="0" distR="0">
            <wp:extent cx="4514850" cy="3386138"/>
            <wp:effectExtent l="19050" t="0" r="0" b="0"/>
            <wp:docPr id="10" name="Рисунок 4" descr="Интерьер в школе в корид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терьер в школе в коридоре"/>
                    <pic:cNvPicPr>
                      <a:picLocks noChangeAspect="1" noChangeArrowheads="1"/>
                    </pic:cNvPicPr>
                  </pic:nvPicPr>
                  <pic:blipFill>
                    <a:blip r:embed="rId14" cstate="print"/>
                    <a:srcRect/>
                    <a:stretch>
                      <a:fillRect/>
                    </a:stretch>
                  </pic:blipFill>
                  <pic:spPr bwMode="auto">
                    <a:xfrm>
                      <a:off x="0" y="0"/>
                      <a:ext cx="4519585" cy="3389689"/>
                    </a:xfrm>
                    <a:prstGeom prst="rect">
                      <a:avLst/>
                    </a:prstGeom>
                    <a:noFill/>
                    <a:ln w="9525">
                      <a:noFill/>
                      <a:miter lim="800000"/>
                      <a:headEnd/>
                      <a:tailEnd/>
                    </a:ln>
                  </pic:spPr>
                </pic:pic>
              </a:graphicData>
            </a:graphic>
          </wp:inline>
        </w:drawing>
      </w:r>
      <w:r w:rsidRPr="00BE27D2">
        <w:br/>
      </w:r>
    </w:p>
    <w:p w:rsidR="00BE27D2" w:rsidRPr="00BE27D2" w:rsidRDefault="00BE27D2" w:rsidP="00BE27D2">
      <w:pPr>
        <w:pStyle w:val="a3"/>
        <w:ind w:firstLine="708"/>
        <w:jc w:val="both"/>
        <w:rPr>
          <w:rFonts w:ascii="Times New Roman" w:hAnsi="Times New Roman" w:cs="Times New Roman"/>
          <w:sz w:val="28"/>
          <w:szCs w:val="28"/>
        </w:rPr>
      </w:pPr>
      <w:r w:rsidRPr="00BE27D2">
        <w:rPr>
          <w:rFonts w:ascii="Times New Roman" w:hAnsi="Times New Roman" w:cs="Times New Roman"/>
          <w:sz w:val="28"/>
          <w:szCs w:val="28"/>
        </w:rPr>
        <w:t>Некоторые стены в рекреационных зонах также покрыты </w:t>
      </w:r>
      <w:r w:rsidRPr="00BE27D2">
        <w:rPr>
          <w:rFonts w:ascii="Times New Roman" w:hAnsi="Times New Roman" w:cs="Times New Roman"/>
          <w:b/>
          <w:bCs/>
          <w:sz w:val="28"/>
          <w:szCs w:val="28"/>
        </w:rPr>
        <w:t>маркерной краской</w:t>
      </w:r>
      <w:r w:rsidRPr="00BE27D2">
        <w:rPr>
          <w:rFonts w:ascii="Times New Roman" w:hAnsi="Times New Roman" w:cs="Times New Roman"/>
          <w:sz w:val="28"/>
          <w:szCs w:val="28"/>
        </w:rPr>
        <w:t>. На этом покрытии могут писать как ученики, так и педагоги: например, при проведении урока в рекреациях или при подготовке выступлений.</w:t>
      </w:r>
    </w:p>
    <w:p w:rsidR="00BE27D2" w:rsidRPr="00BE27D2" w:rsidRDefault="00BE27D2" w:rsidP="003833F1">
      <w:pPr>
        <w:pStyle w:val="a5"/>
        <w:spacing w:after="0" w:line="360" w:lineRule="auto"/>
        <w:ind w:left="1068"/>
        <w:jc w:val="center"/>
        <w:rPr>
          <w:rFonts w:ascii="Times New Roman" w:hAnsi="Times New Roman"/>
          <w:b/>
          <w:sz w:val="32"/>
          <w:szCs w:val="24"/>
        </w:rPr>
      </w:pPr>
      <w:r w:rsidRPr="00BE27D2">
        <w:rPr>
          <w:rFonts w:ascii="Times New Roman" w:hAnsi="Times New Roman"/>
          <w:b/>
          <w:sz w:val="32"/>
          <w:szCs w:val="24"/>
        </w:rPr>
        <w:t>Проектирование зоны  релакса и отдыха</w:t>
      </w:r>
    </w:p>
    <w:p w:rsidR="00BE27D2" w:rsidRPr="003833F1" w:rsidRDefault="00BE27D2" w:rsidP="003833F1">
      <w:pPr>
        <w:pStyle w:val="a3"/>
        <w:ind w:firstLine="708"/>
        <w:jc w:val="both"/>
        <w:rPr>
          <w:rFonts w:ascii="Times New Roman" w:hAnsi="Times New Roman" w:cs="Times New Roman"/>
          <w:sz w:val="28"/>
          <w:szCs w:val="28"/>
          <w:shd w:val="clear" w:color="auto" w:fill="FFFFFF"/>
        </w:rPr>
      </w:pPr>
      <w:r w:rsidRPr="003833F1">
        <w:rPr>
          <w:rFonts w:ascii="Times New Roman" w:hAnsi="Times New Roman" w:cs="Times New Roman"/>
          <w:sz w:val="28"/>
          <w:szCs w:val="28"/>
          <w:shd w:val="clear" w:color="auto" w:fill="FFFFFF"/>
        </w:rPr>
        <w:t>Оформление зоны отдыха – это не дань моде. Интерьер школы – от цвета стен до игрушек – влияет на успехи и работоспособность детей. В нашем ассортименте есть все необходимое, чтобы школьники могли отвлечься от уроков, отдохнуть и пообщаться, а потом с новыми силами вернуться к занятиям.</w:t>
      </w:r>
    </w:p>
    <w:p w:rsidR="00BE27D2" w:rsidRPr="003833F1" w:rsidRDefault="00BE27D2" w:rsidP="003833F1">
      <w:pPr>
        <w:pStyle w:val="a3"/>
        <w:jc w:val="both"/>
        <w:rPr>
          <w:rFonts w:ascii="Times New Roman" w:hAnsi="Times New Roman" w:cs="Times New Roman"/>
          <w:sz w:val="28"/>
          <w:szCs w:val="28"/>
          <w:shd w:val="clear" w:color="auto" w:fill="FFFFFF"/>
        </w:rPr>
      </w:pPr>
      <w:r w:rsidRPr="003833F1">
        <w:rPr>
          <w:rFonts w:ascii="Times New Roman" w:hAnsi="Times New Roman" w:cs="Times New Roman"/>
          <w:sz w:val="28"/>
          <w:szCs w:val="28"/>
          <w:shd w:val="clear" w:color="auto" w:fill="FFFFFF"/>
        </w:rPr>
        <w:lastRenderedPageBreak/>
        <w:t>Для зоны отдыха в школе совсем не обязательно выделять отдельное помещение. На переменах большая часть учеников проводит время в рекреациях, где можно организовать места для отдыха. Советуем выбирать модульную мебель. Диваны и кресла выдержаны в одном стиле и впишутся в любой интерьер. При необходимости пуфы можно менять местами, собрать вместе, чтобы занимали меньше места или наоборот, разложить.</w:t>
      </w:r>
    </w:p>
    <w:tbl>
      <w:tblPr>
        <w:tblW w:w="0" w:type="auto"/>
        <w:tblLook w:val="04A0" w:firstRow="1" w:lastRow="0" w:firstColumn="1" w:lastColumn="0" w:noHBand="0" w:noVBand="1"/>
      </w:tblPr>
      <w:tblGrid>
        <w:gridCol w:w="4785"/>
        <w:gridCol w:w="4786"/>
      </w:tblGrid>
      <w:tr w:rsidR="00BE27D2" w:rsidTr="00BE2B0A">
        <w:tc>
          <w:tcPr>
            <w:tcW w:w="4785" w:type="dxa"/>
          </w:tcPr>
          <w:p w:rsidR="00BE27D2" w:rsidRDefault="00BE27D2" w:rsidP="00BE2B0A">
            <w:pPr>
              <w:spacing w:line="360" w:lineRule="auto"/>
              <w:rPr>
                <w:rFonts w:ascii="Times New Roman" w:eastAsia="Times New Roman" w:hAnsi="Times New Roman" w:cs="Times New Roman"/>
                <w:b/>
                <w:sz w:val="24"/>
                <w:szCs w:val="24"/>
              </w:rPr>
            </w:pPr>
            <w:r w:rsidRPr="005E167E">
              <w:rPr>
                <w:rFonts w:ascii="Times New Roman" w:eastAsia="Times New Roman" w:hAnsi="Times New Roman" w:cs="Times New Roman"/>
                <w:noProof/>
                <w:sz w:val="24"/>
                <w:szCs w:val="24"/>
              </w:rPr>
              <w:drawing>
                <wp:inline distT="0" distB="0" distL="0" distR="0">
                  <wp:extent cx="2733675" cy="1456548"/>
                  <wp:effectExtent l="0" t="0" r="0" b="0"/>
                  <wp:docPr id="1" name="Рисунок 1" descr="C:\Users\User\Download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7837" cy="1464094"/>
                          </a:xfrm>
                          <a:prstGeom prst="rect">
                            <a:avLst/>
                          </a:prstGeom>
                          <a:noFill/>
                          <a:ln>
                            <a:noFill/>
                          </a:ln>
                        </pic:spPr>
                      </pic:pic>
                    </a:graphicData>
                  </a:graphic>
                </wp:inline>
              </w:drawing>
            </w:r>
          </w:p>
        </w:tc>
        <w:tc>
          <w:tcPr>
            <w:tcW w:w="4786" w:type="dxa"/>
          </w:tcPr>
          <w:p w:rsidR="00BE27D2" w:rsidRDefault="00BE27D2" w:rsidP="00BE2B0A">
            <w:pPr>
              <w:spacing w:line="360" w:lineRule="auto"/>
              <w:rPr>
                <w:rFonts w:ascii="Times New Roman" w:eastAsia="Times New Roman" w:hAnsi="Times New Roman" w:cs="Times New Roman"/>
                <w:b/>
                <w:sz w:val="24"/>
                <w:szCs w:val="24"/>
              </w:rPr>
            </w:pPr>
            <w:r w:rsidRPr="005E167E">
              <w:rPr>
                <w:rFonts w:ascii="Times New Roman" w:eastAsia="Times New Roman" w:hAnsi="Times New Roman" w:cs="Times New Roman"/>
                <w:noProof/>
                <w:sz w:val="24"/>
                <w:szCs w:val="24"/>
              </w:rPr>
              <w:drawing>
                <wp:inline distT="0" distB="0" distL="0" distR="0">
                  <wp:extent cx="2762250" cy="1457325"/>
                  <wp:effectExtent l="0" t="0" r="0" b="9525"/>
                  <wp:docPr id="3" name="Рисунок 3" descr="C:\Users\Use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0308" cy="1461576"/>
                          </a:xfrm>
                          <a:prstGeom prst="rect">
                            <a:avLst/>
                          </a:prstGeom>
                          <a:noFill/>
                          <a:ln>
                            <a:noFill/>
                          </a:ln>
                        </pic:spPr>
                      </pic:pic>
                    </a:graphicData>
                  </a:graphic>
                </wp:inline>
              </w:drawing>
            </w:r>
          </w:p>
        </w:tc>
      </w:tr>
    </w:tbl>
    <w:p w:rsidR="00BE27D2" w:rsidRPr="00BE27D2" w:rsidRDefault="00BE27D2" w:rsidP="00BE27D2">
      <w:pPr>
        <w:pStyle w:val="a5"/>
        <w:numPr>
          <w:ilvl w:val="0"/>
          <w:numId w:val="5"/>
        </w:numPr>
        <w:shd w:val="clear" w:color="auto" w:fill="FFFFFF"/>
        <w:spacing w:after="0" w:line="360" w:lineRule="auto"/>
        <w:rPr>
          <w:rFonts w:ascii="Times New Roman" w:hAnsi="Times New Roman"/>
          <w:b/>
          <w:sz w:val="24"/>
          <w:szCs w:val="24"/>
        </w:rPr>
      </w:pPr>
    </w:p>
    <w:p w:rsidR="00BE27D2" w:rsidRPr="00BE27D2" w:rsidRDefault="00BE27D2" w:rsidP="00BE27D2">
      <w:pPr>
        <w:pStyle w:val="a5"/>
        <w:numPr>
          <w:ilvl w:val="0"/>
          <w:numId w:val="5"/>
        </w:numPr>
        <w:shd w:val="clear" w:color="auto" w:fill="FFFFFF"/>
        <w:spacing w:after="0" w:line="360" w:lineRule="auto"/>
        <w:jc w:val="center"/>
        <w:rPr>
          <w:rFonts w:ascii="Times New Roman" w:hAnsi="Times New Roman"/>
          <w:sz w:val="24"/>
          <w:szCs w:val="24"/>
        </w:rPr>
      </w:pPr>
      <w:r w:rsidRPr="005E167E">
        <w:rPr>
          <w:noProof/>
        </w:rPr>
        <w:drawing>
          <wp:inline distT="0" distB="0" distL="0" distR="0">
            <wp:extent cx="2786063" cy="1857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3950" t="27920" r="52859" b="32763"/>
                    <a:stretch>
                      <a:fillRect/>
                    </a:stretch>
                  </pic:blipFill>
                  <pic:spPr bwMode="auto">
                    <a:xfrm>
                      <a:off x="0" y="0"/>
                      <a:ext cx="2790359" cy="1860239"/>
                    </a:xfrm>
                    <a:prstGeom prst="rect">
                      <a:avLst/>
                    </a:prstGeom>
                    <a:noFill/>
                    <a:ln w="9525">
                      <a:noFill/>
                      <a:miter lim="800000"/>
                      <a:headEnd/>
                      <a:tailEnd/>
                    </a:ln>
                  </pic:spPr>
                </pic:pic>
              </a:graphicData>
            </a:graphic>
          </wp:inline>
        </w:drawing>
      </w:r>
    </w:p>
    <w:p w:rsidR="00BE27D2" w:rsidRPr="00BE27D2" w:rsidRDefault="00BE27D2" w:rsidP="003833F1">
      <w:pPr>
        <w:pStyle w:val="a5"/>
        <w:shd w:val="clear" w:color="auto" w:fill="FFFFFF"/>
        <w:spacing w:after="0" w:line="360" w:lineRule="auto"/>
        <w:ind w:left="1068"/>
        <w:rPr>
          <w:rFonts w:ascii="Times New Roman" w:hAnsi="Times New Roman"/>
          <w:sz w:val="24"/>
          <w:szCs w:val="24"/>
        </w:rPr>
      </w:pPr>
    </w:p>
    <w:p w:rsidR="00BE27D2" w:rsidRPr="00BE27D2" w:rsidRDefault="00BE27D2" w:rsidP="003833F1">
      <w:pPr>
        <w:pStyle w:val="a5"/>
        <w:spacing w:after="0" w:line="360" w:lineRule="auto"/>
        <w:ind w:left="1068"/>
        <w:jc w:val="center"/>
        <w:rPr>
          <w:rFonts w:ascii="Times New Roman" w:hAnsi="Times New Roman"/>
          <w:sz w:val="28"/>
          <w:szCs w:val="24"/>
        </w:rPr>
      </w:pPr>
      <w:r w:rsidRPr="00BE27D2">
        <w:rPr>
          <w:rFonts w:ascii="Times New Roman" w:hAnsi="Times New Roman"/>
          <w:sz w:val="28"/>
          <w:szCs w:val="24"/>
        </w:rPr>
        <w:t>Проектирование зоны</w:t>
      </w:r>
    </w:p>
    <w:p w:rsidR="00BE27D2" w:rsidRPr="00BE27D2" w:rsidRDefault="00BE27D2" w:rsidP="003833F1">
      <w:pPr>
        <w:pStyle w:val="a5"/>
        <w:spacing w:after="0" w:line="360" w:lineRule="auto"/>
        <w:ind w:left="1068"/>
        <w:jc w:val="center"/>
        <w:rPr>
          <w:rStyle w:val="FontStyle24"/>
          <w:sz w:val="32"/>
          <w:szCs w:val="24"/>
        </w:rPr>
      </w:pPr>
      <w:r w:rsidRPr="00BE27D2">
        <w:rPr>
          <w:rFonts w:ascii="Times New Roman" w:hAnsi="Times New Roman"/>
          <w:sz w:val="32"/>
          <w:szCs w:val="24"/>
        </w:rPr>
        <w:t>«</w:t>
      </w:r>
      <w:r w:rsidRPr="00BE27D2">
        <w:rPr>
          <w:rStyle w:val="FontStyle24"/>
          <w:sz w:val="32"/>
          <w:szCs w:val="24"/>
        </w:rPr>
        <w:t>Превратим весь мир в библиотеку»</w:t>
      </w:r>
    </w:p>
    <w:p w:rsidR="00BE27D2" w:rsidRPr="003833F1" w:rsidRDefault="00BE27D2" w:rsidP="003833F1">
      <w:pPr>
        <w:pStyle w:val="a3"/>
        <w:ind w:firstLine="708"/>
        <w:jc w:val="both"/>
        <w:rPr>
          <w:rFonts w:ascii="Times New Roman" w:hAnsi="Times New Roman" w:cs="Times New Roman"/>
          <w:sz w:val="28"/>
          <w:szCs w:val="28"/>
        </w:rPr>
      </w:pPr>
      <w:r w:rsidRPr="003833F1">
        <w:rPr>
          <w:rFonts w:ascii="Times New Roman" w:hAnsi="Times New Roman" w:cs="Times New Roman"/>
          <w:sz w:val="28"/>
          <w:szCs w:val="28"/>
        </w:rPr>
        <w:t xml:space="preserve">В последнее время наблюдается падение интереса к книге, печатному слову. Книга выходит из моды. Стимулирование чтения, возрождение и развитие интереса к книге среди всех слоев населения — насущная задача общества. Поэтому одним  из направлений проекта по  зонированию эмоциональной  среды  в нашей школе </w:t>
      </w:r>
      <w:r w:rsidRPr="003833F1">
        <w:rPr>
          <w:rStyle w:val="FontStyle24"/>
          <w:b w:val="0"/>
          <w:bCs w:val="0"/>
          <w:sz w:val="28"/>
          <w:szCs w:val="28"/>
        </w:rPr>
        <w:t xml:space="preserve">является </w:t>
      </w:r>
      <w:r w:rsidRPr="003833F1">
        <w:rPr>
          <w:rFonts w:ascii="Times New Roman" w:hAnsi="Times New Roman" w:cs="Times New Roman"/>
          <w:sz w:val="28"/>
          <w:szCs w:val="28"/>
        </w:rPr>
        <w:t>организация зон чтения  и создание книжных полок в рекреациях школы.</w:t>
      </w:r>
    </w:p>
    <w:p w:rsidR="00BE27D2" w:rsidRPr="003833F1" w:rsidRDefault="00BE27D2" w:rsidP="003833F1">
      <w:pPr>
        <w:pStyle w:val="a3"/>
        <w:jc w:val="both"/>
        <w:rPr>
          <w:rFonts w:ascii="Times New Roman" w:hAnsi="Times New Roman" w:cs="Times New Roman"/>
          <w:sz w:val="28"/>
          <w:szCs w:val="28"/>
        </w:rPr>
      </w:pPr>
      <w:r w:rsidRPr="003833F1">
        <w:rPr>
          <w:rFonts w:ascii="Times New Roman" w:hAnsi="Times New Roman" w:cs="Times New Roman"/>
          <w:sz w:val="28"/>
          <w:szCs w:val="28"/>
        </w:rPr>
        <w:t xml:space="preserve">- на 1 этаже «Древо знаний» - для начальной школы. </w:t>
      </w:r>
    </w:p>
    <w:p w:rsidR="00BE27D2" w:rsidRPr="003833F1" w:rsidRDefault="00BE27D2" w:rsidP="003833F1">
      <w:pPr>
        <w:pStyle w:val="a3"/>
        <w:jc w:val="both"/>
        <w:rPr>
          <w:rFonts w:ascii="Times New Roman" w:hAnsi="Times New Roman" w:cs="Times New Roman"/>
          <w:sz w:val="28"/>
          <w:szCs w:val="28"/>
        </w:rPr>
      </w:pPr>
      <w:r w:rsidRPr="003833F1">
        <w:rPr>
          <w:rFonts w:ascii="Times New Roman" w:hAnsi="Times New Roman" w:cs="Times New Roman"/>
          <w:sz w:val="28"/>
          <w:szCs w:val="28"/>
        </w:rPr>
        <w:t>на  2 этаже, для  учащихся среднего и старшего звена «Книжная полка ЛитРес» QR-кодами для скачивания книг</w:t>
      </w:r>
    </w:p>
    <w:p w:rsidR="00BE27D2" w:rsidRPr="003833F1" w:rsidRDefault="00BE27D2" w:rsidP="003833F1">
      <w:pPr>
        <w:pStyle w:val="a3"/>
        <w:jc w:val="both"/>
        <w:rPr>
          <w:rFonts w:ascii="Times New Roman" w:hAnsi="Times New Roman" w:cs="Times New Roman"/>
          <w:sz w:val="28"/>
          <w:szCs w:val="28"/>
        </w:rPr>
      </w:pPr>
    </w:p>
    <w:p w:rsidR="00BE27D2" w:rsidRPr="005E167E" w:rsidRDefault="00BE27D2" w:rsidP="003833F1">
      <w:pPr>
        <w:pStyle w:val="a3"/>
        <w:spacing w:line="360" w:lineRule="auto"/>
        <w:ind w:left="1068"/>
        <w:rPr>
          <w:rFonts w:ascii="Times New Roman" w:eastAsia="Times New Roman" w:hAnsi="Times New Roman" w:cs="Times New Roman"/>
          <w:sz w:val="24"/>
          <w:szCs w:val="24"/>
        </w:rPr>
      </w:pPr>
      <w:r w:rsidRPr="005E167E">
        <w:rPr>
          <w:rFonts w:ascii="Times New Roman" w:hAnsi="Times New Roman" w:cs="Times New Roman"/>
          <w:noProof/>
          <w:sz w:val="24"/>
          <w:szCs w:val="24"/>
        </w:rPr>
        <w:lastRenderedPageBreak/>
        <w:drawing>
          <wp:inline distT="0" distB="0" distL="0" distR="0">
            <wp:extent cx="4934543" cy="1581150"/>
            <wp:effectExtent l="19050" t="0" r="0" b="0"/>
            <wp:docPr id="7" name="Рисунок 7" descr="C:\Users\сош 8\Desktop\книжная полка ЛитРе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ш 8\Desktop\книжная полка ЛитРес.png"/>
                    <pic:cNvPicPr>
                      <a:picLocks noChangeAspect="1" noChangeArrowheads="1"/>
                    </pic:cNvPicPr>
                  </pic:nvPicPr>
                  <pic:blipFill>
                    <a:blip r:embed="rId18" cstate="print"/>
                    <a:srcRect/>
                    <a:stretch>
                      <a:fillRect/>
                    </a:stretch>
                  </pic:blipFill>
                  <pic:spPr bwMode="auto">
                    <a:xfrm>
                      <a:off x="0" y="0"/>
                      <a:ext cx="4936593" cy="1581807"/>
                    </a:xfrm>
                    <a:prstGeom prst="rect">
                      <a:avLst/>
                    </a:prstGeom>
                    <a:noFill/>
                    <a:ln w="9525">
                      <a:noFill/>
                      <a:miter lim="800000"/>
                      <a:headEnd/>
                      <a:tailEnd/>
                    </a:ln>
                  </pic:spPr>
                </pic:pic>
              </a:graphicData>
            </a:graphic>
          </wp:inline>
        </w:drawing>
      </w:r>
    </w:p>
    <w:p w:rsidR="00BE27D2" w:rsidRPr="003833F1" w:rsidRDefault="00BE27D2" w:rsidP="003833F1">
      <w:pPr>
        <w:pStyle w:val="a3"/>
        <w:jc w:val="both"/>
        <w:rPr>
          <w:rFonts w:ascii="Times New Roman" w:hAnsi="Times New Roman" w:cs="Times New Roman"/>
          <w:sz w:val="28"/>
          <w:szCs w:val="28"/>
        </w:rPr>
      </w:pPr>
      <w:r w:rsidRPr="003833F1">
        <w:rPr>
          <w:rFonts w:ascii="Times New Roman" w:hAnsi="Times New Roman" w:cs="Times New Roman"/>
          <w:sz w:val="28"/>
          <w:szCs w:val="28"/>
        </w:rPr>
        <w:t>На информационных стендах школы  можно разместить плакаты ««Пусть всегда будет книга»- о роли чтения книг в  жизни человека.</w:t>
      </w:r>
    </w:p>
    <w:p w:rsidR="003833F1" w:rsidRDefault="003833F1" w:rsidP="003833F1">
      <w:pPr>
        <w:pStyle w:val="a3"/>
        <w:spacing w:line="360" w:lineRule="auto"/>
        <w:ind w:left="1068"/>
        <w:rPr>
          <w:rFonts w:ascii="Times New Roman" w:hAnsi="Times New Roman" w:cs="Times New Roman"/>
          <w:b/>
          <w:sz w:val="24"/>
          <w:szCs w:val="24"/>
        </w:rPr>
      </w:pPr>
      <w:r>
        <w:rPr>
          <w:rFonts w:ascii="Times New Roman" w:hAnsi="Times New Roman" w:cs="Times New Roman"/>
          <w:b/>
          <w:sz w:val="24"/>
          <w:szCs w:val="24"/>
        </w:rPr>
        <w:t xml:space="preserve">              </w:t>
      </w:r>
      <w:r w:rsidR="00BE27D2" w:rsidRPr="00160211">
        <w:rPr>
          <w:rFonts w:ascii="Times New Roman" w:hAnsi="Times New Roman" w:cs="Times New Roman"/>
          <w:b/>
          <w:sz w:val="24"/>
          <w:szCs w:val="24"/>
        </w:rPr>
        <w:t xml:space="preserve">                </w:t>
      </w:r>
    </w:p>
    <w:p w:rsidR="00BE27D2" w:rsidRPr="00160211" w:rsidRDefault="00BE27D2" w:rsidP="003833F1">
      <w:pPr>
        <w:pStyle w:val="a3"/>
        <w:spacing w:line="360" w:lineRule="auto"/>
        <w:ind w:left="1068"/>
        <w:jc w:val="center"/>
        <w:rPr>
          <w:rFonts w:ascii="Times New Roman" w:eastAsia="Times New Roman" w:hAnsi="Times New Roman" w:cs="Times New Roman"/>
          <w:b/>
          <w:sz w:val="24"/>
          <w:szCs w:val="24"/>
        </w:rPr>
      </w:pPr>
      <w:r w:rsidRPr="00160211">
        <w:rPr>
          <w:rFonts w:ascii="Times New Roman" w:hAnsi="Times New Roman" w:cs="Times New Roman"/>
          <w:b/>
          <w:sz w:val="24"/>
          <w:szCs w:val="24"/>
        </w:rPr>
        <w:t>Необходимо снова сделать чтение модным</w:t>
      </w:r>
      <w:r w:rsidRPr="00160211">
        <w:rPr>
          <w:rFonts w:ascii="Times New Roman" w:eastAsia="Times New Roman" w:hAnsi="Times New Roman" w:cs="Times New Roman"/>
          <w:b/>
          <w:sz w:val="24"/>
          <w:szCs w:val="24"/>
        </w:rPr>
        <w:t>!</w:t>
      </w:r>
    </w:p>
    <w:p w:rsidR="00BE27D2" w:rsidRPr="00404DA9" w:rsidRDefault="00BE27D2" w:rsidP="003833F1">
      <w:pPr>
        <w:pStyle w:val="a8"/>
        <w:shd w:val="clear" w:color="auto" w:fill="FFFFFF"/>
        <w:spacing w:before="0" w:beforeAutospacing="0" w:after="0" w:afterAutospacing="0" w:line="360" w:lineRule="auto"/>
        <w:ind w:left="1068"/>
        <w:jc w:val="center"/>
        <w:rPr>
          <w:b/>
          <w:sz w:val="32"/>
          <w:shd w:val="clear" w:color="auto" w:fill="FFFFFF"/>
        </w:rPr>
      </w:pPr>
      <w:r>
        <w:rPr>
          <w:b/>
          <w:sz w:val="32"/>
          <w:shd w:val="clear" w:color="auto" w:fill="FFFFFF"/>
        </w:rPr>
        <w:t>Проектирование игровой  зоны</w:t>
      </w:r>
    </w:p>
    <w:p w:rsidR="00BE27D2" w:rsidRPr="003833F1" w:rsidRDefault="00BE27D2" w:rsidP="003833F1">
      <w:pPr>
        <w:pStyle w:val="a3"/>
        <w:ind w:firstLine="708"/>
        <w:jc w:val="both"/>
        <w:rPr>
          <w:rFonts w:ascii="Times New Roman" w:hAnsi="Times New Roman" w:cs="Times New Roman"/>
          <w:sz w:val="28"/>
          <w:szCs w:val="28"/>
        </w:rPr>
      </w:pPr>
      <w:r w:rsidRPr="003833F1">
        <w:rPr>
          <w:rFonts w:ascii="Times New Roman" w:hAnsi="Times New Roman" w:cs="Times New Roman"/>
          <w:sz w:val="28"/>
          <w:szCs w:val="28"/>
          <w:shd w:val="clear" w:color="auto" w:fill="FFFFFF"/>
        </w:rPr>
        <w:t>В начальной школе должны быть условия не только для обучения младших школьников, но и для полноценного отдыха.</w:t>
      </w:r>
      <w:r w:rsidRPr="003833F1">
        <w:rPr>
          <w:rFonts w:ascii="Times New Roman" w:hAnsi="Times New Roman" w:cs="Times New Roman"/>
          <w:sz w:val="28"/>
          <w:szCs w:val="28"/>
        </w:rPr>
        <w:br/>
      </w:r>
      <w:r w:rsidRPr="003833F1">
        <w:rPr>
          <w:rFonts w:ascii="Times New Roman" w:hAnsi="Times New Roman" w:cs="Times New Roman"/>
          <w:sz w:val="28"/>
          <w:szCs w:val="28"/>
          <w:shd w:val="clear" w:color="auto" w:fill="FFFFFF"/>
        </w:rPr>
        <w:t>Игровая зона — это место, где дети будут с удовольствием проводить свое время. Игровая зона важна для групповых занятий с классом, для индивидуального отдыха, на этапе адаптации первоклассников и т.д.</w:t>
      </w:r>
      <w:r w:rsidRPr="003833F1">
        <w:rPr>
          <w:rFonts w:ascii="Times New Roman" w:hAnsi="Times New Roman" w:cs="Times New Roman"/>
          <w:sz w:val="28"/>
          <w:szCs w:val="28"/>
        </w:rPr>
        <w:br/>
      </w:r>
      <w:r w:rsidRPr="003833F1">
        <w:rPr>
          <w:rFonts w:ascii="Times New Roman" w:hAnsi="Times New Roman" w:cs="Times New Roman"/>
          <w:sz w:val="28"/>
          <w:szCs w:val="28"/>
          <w:shd w:val="clear" w:color="auto" w:fill="FFFFFF"/>
        </w:rPr>
        <w:t>Предметы, которые будут входить в игровую зону - диван и столики со стульчиками. Они будут использоваться для проведения настольных игр, игр для творческого развития. На части стены будут крепиться стеллажи для хранения игр, оборудования и игрушек для развития мышления, речи, мелкой моторики. Здесь дети могут выбирать игры по интересам. Кроме того, игровая зона будет иметь место для двигательной активности младших школьников (классики, место для проведения подвижных игр).</w:t>
      </w:r>
      <w:r w:rsidRPr="003833F1">
        <w:rPr>
          <w:rFonts w:ascii="Times New Roman" w:hAnsi="Times New Roman" w:cs="Times New Roman"/>
          <w:sz w:val="28"/>
          <w:szCs w:val="28"/>
        </w:rPr>
        <w:br/>
      </w:r>
      <w:r w:rsidRPr="003833F1">
        <w:rPr>
          <w:rFonts w:ascii="Times New Roman" w:hAnsi="Times New Roman" w:cs="Times New Roman"/>
          <w:sz w:val="28"/>
          <w:szCs w:val="28"/>
          <w:shd w:val="clear" w:color="auto" w:fill="FFFFFF"/>
        </w:rPr>
        <w:t>Занятия в игровой зоне будут способствовать сохранению и улучшению здоровья, снятию напряжения, воспитанию дружеских взаимоотношений детей, рациональному использованию свободного времени.</w:t>
      </w:r>
    </w:p>
    <w:p w:rsidR="00BE27D2" w:rsidRPr="003833F1" w:rsidRDefault="00BE27D2" w:rsidP="003833F1">
      <w:pPr>
        <w:pStyle w:val="a3"/>
        <w:jc w:val="both"/>
        <w:rPr>
          <w:rFonts w:ascii="Times New Roman" w:hAnsi="Times New Roman" w:cs="Times New Roman"/>
          <w:sz w:val="28"/>
          <w:szCs w:val="28"/>
        </w:rPr>
      </w:pPr>
    </w:p>
    <w:p w:rsidR="00BE27D2" w:rsidRPr="005E167E" w:rsidRDefault="00BE27D2" w:rsidP="003833F1">
      <w:pPr>
        <w:pStyle w:val="a8"/>
        <w:shd w:val="clear" w:color="auto" w:fill="FFFFFF"/>
        <w:spacing w:before="0" w:beforeAutospacing="0" w:after="0" w:afterAutospacing="0" w:line="360" w:lineRule="auto"/>
        <w:ind w:left="708"/>
      </w:pPr>
      <w:r w:rsidRPr="005E167E">
        <w:rPr>
          <w:noProof/>
        </w:rPr>
        <w:drawing>
          <wp:inline distT="0" distB="0" distL="0" distR="0">
            <wp:extent cx="3683602" cy="2072640"/>
            <wp:effectExtent l="0" t="0" r="0" b="3810"/>
            <wp:docPr id="9" name="Рисунок 9" descr="https://avatars.mds.yandex.net/get-pdb/931959/b9eac099-45ae-4869-a26b-b4dc92c984e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931959/b9eac099-45ae-4869-a26b-b4dc92c984e1/s1200?webp=fa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6912" cy="2080129"/>
                    </a:xfrm>
                    <a:prstGeom prst="rect">
                      <a:avLst/>
                    </a:prstGeom>
                    <a:noFill/>
                    <a:ln>
                      <a:noFill/>
                    </a:ln>
                  </pic:spPr>
                </pic:pic>
              </a:graphicData>
            </a:graphic>
          </wp:inline>
        </w:drawing>
      </w:r>
    </w:p>
    <w:p w:rsidR="00BE27D2" w:rsidRPr="005E167E" w:rsidRDefault="00BE27D2" w:rsidP="003833F1">
      <w:pPr>
        <w:pStyle w:val="a8"/>
        <w:shd w:val="clear" w:color="auto" w:fill="FFFFFF"/>
        <w:spacing w:before="0" w:beforeAutospacing="0" w:after="0" w:afterAutospacing="0" w:line="360" w:lineRule="auto"/>
        <w:ind w:left="1068"/>
      </w:pPr>
    </w:p>
    <w:p w:rsidR="00BE27D2" w:rsidRPr="00996123" w:rsidRDefault="00BE27D2" w:rsidP="003833F1">
      <w:pPr>
        <w:pStyle w:val="a8"/>
        <w:shd w:val="clear" w:color="auto" w:fill="FFFFFF"/>
        <w:spacing w:before="0" w:beforeAutospacing="0" w:after="0" w:afterAutospacing="0" w:line="360" w:lineRule="auto"/>
        <w:ind w:left="1068"/>
        <w:jc w:val="center"/>
        <w:rPr>
          <w:b/>
          <w:sz w:val="28"/>
          <w:szCs w:val="28"/>
          <w:shd w:val="clear" w:color="auto" w:fill="FFFFFF"/>
        </w:rPr>
      </w:pPr>
      <w:r w:rsidRPr="00996123">
        <w:rPr>
          <w:b/>
          <w:sz w:val="28"/>
          <w:szCs w:val="28"/>
          <w:shd w:val="clear" w:color="auto" w:fill="FFFFFF"/>
        </w:rPr>
        <w:t>Проектирование зоны</w:t>
      </w:r>
    </w:p>
    <w:p w:rsidR="00BE27D2" w:rsidRPr="00996123" w:rsidRDefault="00BE27D2" w:rsidP="003833F1">
      <w:pPr>
        <w:pStyle w:val="a8"/>
        <w:shd w:val="clear" w:color="auto" w:fill="FFFFFF"/>
        <w:spacing w:before="0" w:beforeAutospacing="0" w:after="0" w:afterAutospacing="0" w:line="360" w:lineRule="auto"/>
        <w:ind w:left="1068"/>
        <w:jc w:val="center"/>
        <w:rPr>
          <w:b/>
          <w:sz w:val="28"/>
          <w:szCs w:val="28"/>
        </w:rPr>
      </w:pPr>
      <w:r w:rsidRPr="00996123">
        <w:rPr>
          <w:b/>
          <w:sz w:val="28"/>
          <w:szCs w:val="28"/>
          <w:shd w:val="clear" w:color="auto" w:fill="FFFFFF"/>
        </w:rPr>
        <w:t>«</w:t>
      </w:r>
      <w:r w:rsidRPr="00996123">
        <w:rPr>
          <w:b/>
          <w:sz w:val="28"/>
          <w:szCs w:val="28"/>
        </w:rPr>
        <w:t>Открытая стена»</w:t>
      </w:r>
    </w:p>
    <w:p w:rsidR="00BE27D2" w:rsidRPr="00162D45" w:rsidRDefault="00BE27D2" w:rsidP="00162D45">
      <w:pPr>
        <w:pStyle w:val="a3"/>
        <w:ind w:firstLine="708"/>
        <w:jc w:val="both"/>
        <w:rPr>
          <w:rFonts w:ascii="Times New Roman" w:hAnsi="Times New Roman" w:cs="Times New Roman"/>
          <w:sz w:val="28"/>
          <w:szCs w:val="28"/>
        </w:rPr>
      </w:pPr>
      <w:r w:rsidRPr="00162D45">
        <w:rPr>
          <w:rFonts w:ascii="Times New Roman" w:hAnsi="Times New Roman" w:cs="Times New Roman"/>
          <w:sz w:val="28"/>
          <w:szCs w:val="28"/>
        </w:rPr>
        <w:lastRenderedPageBreak/>
        <w:t>Одним из наиболее креативных вариантов декора может стать грифельная стена.</w:t>
      </w:r>
    </w:p>
    <w:p w:rsidR="00BE27D2" w:rsidRPr="00162D45" w:rsidRDefault="00BE27D2" w:rsidP="00162D45">
      <w:pPr>
        <w:pStyle w:val="a3"/>
        <w:ind w:firstLine="708"/>
        <w:jc w:val="both"/>
        <w:rPr>
          <w:rFonts w:ascii="Times New Roman" w:hAnsi="Times New Roman" w:cs="Times New Roman"/>
          <w:sz w:val="28"/>
          <w:szCs w:val="28"/>
        </w:rPr>
      </w:pPr>
      <w:r w:rsidRPr="00162D45">
        <w:rPr>
          <w:rFonts w:ascii="Times New Roman" w:hAnsi="Times New Roman" w:cs="Times New Roman"/>
          <w:sz w:val="28"/>
          <w:szCs w:val="28"/>
        </w:rPr>
        <w:t xml:space="preserve">Особенности используемого при этом состава состоят в том, что на получившемся покрытии можно рисовать или писать мелом. </w:t>
      </w:r>
    </w:p>
    <w:p w:rsidR="00BE27D2" w:rsidRPr="00162D45" w:rsidRDefault="00BE27D2" w:rsidP="00162D45">
      <w:pPr>
        <w:pStyle w:val="a3"/>
        <w:ind w:firstLine="708"/>
        <w:jc w:val="both"/>
        <w:rPr>
          <w:rFonts w:ascii="Times New Roman" w:hAnsi="Times New Roman" w:cs="Times New Roman"/>
          <w:sz w:val="28"/>
          <w:szCs w:val="28"/>
        </w:rPr>
      </w:pPr>
      <w:r w:rsidRPr="00162D45">
        <w:rPr>
          <w:rFonts w:ascii="Times New Roman" w:hAnsi="Times New Roman" w:cs="Times New Roman"/>
          <w:sz w:val="28"/>
          <w:szCs w:val="28"/>
        </w:rPr>
        <w:t>Отдельно стоит выделить еще одно свойство, которым будет обладать грифельная стена, созданная в школе – возможность развивать творческие способности ребенка. Дети могут сами придумывать, что им нарисовать, можно учить алфавит, используя для наглядности рисунки на стене и просто приятно проводить время, рисуя самые разные вещи. Когда место закончится, можно просто стереть нарисованное и снова использовать всю поверхность для создания новых шедевров.</w:t>
      </w:r>
    </w:p>
    <w:p w:rsidR="00BE27D2" w:rsidRPr="005E167E" w:rsidRDefault="00BE27D2" w:rsidP="003833F1">
      <w:pPr>
        <w:pStyle w:val="a8"/>
        <w:shd w:val="clear" w:color="auto" w:fill="FFFFFF"/>
        <w:spacing w:before="0" w:beforeAutospacing="0" w:after="0" w:afterAutospacing="0" w:line="360" w:lineRule="auto"/>
        <w:ind w:left="708"/>
      </w:pPr>
      <w:r w:rsidRPr="005E167E">
        <w:rPr>
          <w:noProof/>
        </w:rPr>
        <w:drawing>
          <wp:inline distT="0" distB="0" distL="0" distR="0">
            <wp:extent cx="2746228" cy="1962150"/>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1663" cy="1973178"/>
                    </a:xfrm>
                    <a:prstGeom prst="rect">
                      <a:avLst/>
                    </a:prstGeom>
                    <a:noFill/>
                    <a:ln>
                      <a:noFill/>
                    </a:ln>
                    <a:effectLst/>
                    <a:extLst/>
                  </pic:spPr>
                </pic:pic>
              </a:graphicData>
            </a:graphic>
          </wp:inline>
        </w:drawing>
      </w:r>
    </w:p>
    <w:p w:rsidR="00BE27D2" w:rsidRPr="003833F1" w:rsidRDefault="00BE27D2" w:rsidP="00BE4F04">
      <w:pPr>
        <w:pStyle w:val="a3"/>
        <w:ind w:firstLine="708"/>
        <w:jc w:val="both"/>
        <w:rPr>
          <w:rFonts w:ascii="Times New Roman" w:hAnsi="Times New Roman" w:cs="Times New Roman"/>
          <w:sz w:val="28"/>
          <w:szCs w:val="28"/>
        </w:rPr>
      </w:pPr>
      <w:r w:rsidRPr="003833F1">
        <w:rPr>
          <w:rFonts w:ascii="Times New Roman" w:hAnsi="Times New Roman" w:cs="Times New Roman"/>
          <w:sz w:val="28"/>
          <w:szCs w:val="28"/>
        </w:rPr>
        <w:t>В школе должно быть живое место для объявлений, стендов и др. Создайте такое место и сделайте его удобным, гармонично впишите его в пространство.</w:t>
      </w:r>
    </w:p>
    <w:p w:rsidR="00BE27D2" w:rsidRPr="005E167E" w:rsidRDefault="00BE27D2" w:rsidP="003833F1">
      <w:pPr>
        <w:pStyle w:val="a8"/>
        <w:shd w:val="clear" w:color="auto" w:fill="FFFFFF"/>
        <w:spacing w:before="0" w:beforeAutospacing="0" w:after="0" w:afterAutospacing="0" w:line="360" w:lineRule="auto"/>
        <w:ind w:left="708"/>
      </w:pPr>
      <w:r>
        <w:rPr>
          <w:noProof/>
        </w:rPr>
        <w:drawing>
          <wp:inline distT="0" distB="0" distL="0" distR="0">
            <wp:extent cx="2541270" cy="1429161"/>
            <wp:effectExtent l="19050" t="0" r="0" b="0"/>
            <wp:docPr id="4" name="Рисунок 1" descr="https://static.tildacdn.com/tild3330-3564-4266-b436-313366366563/_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ildacdn.com/tild3330-3564-4266-b436-313366366563/___1.jpg"/>
                    <pic:cNvPicPr>
                      <a:picLocks noChangeAspect="1" noChangeArrowheads="1"/>
                    </pic:cNvPicPr>
                  </pic:nvPicPr>
                  <pic:blipFill>
                    <a:blip r:embed="rId21" cstate="print"/>
                    <a:srcRect/>
                    <a:stretch>
                      <a:fillRect/>
                    </a:stretch>
                  </pic:blipFill>
                  <pic:spPr bwMode="auto">
                    <a:xfrm>
                      <a:off x="0" y="0"/>
                      <a:ext cx="2540900" cy="1428953"/>
                    </a:xfrm>
                    <a:prstGeom prst="rect">
                      <a:avLst/>
                    </a:prstGeom>
                    <a:noFill/>
                    <a:ln w="9525">
                      <a:noFill/>
                      <a:miter lim="800000"/>
                      <a:headEnd/>
                      <a:tailEnd/>
                    </a:ln>
                  </pic:spPr>
                </pic:pic>
              </a:graphicData>
            </a:graphic>
          </wp:inline>
        </w:drawing>
      </w:r>
      <w:r>
        <w:rPr>
          <w:noProof/>
        </w:rPr>
        <w:drawing>
          <wp:inline distT="0" distB="0" distL="0" distR="0">
            <wp:extent cx="3200399" cy="2400300"/>
            <wp:effectExtent l="19050" t="0" r="1" b="0"/>
            <wp:docPr id="5" name="Рисунок 4" descr="https://www.graffiti113.ru/assets/cache_image/content/our_works/sambo/sambo6_0x0_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raffiti113.ru/assets/cache_image/content/our_works/sambo/sambo6_0x0_397.jpg"/>
                    <pic:cNvPicPr>
                      <a:picLocks noChangeAspect="1" noChangeArrowheads="1"/>
                    </pic:cNvPicPr>
                  </pic:nvPicPr>
                  <pic:blipFill>
                    <a:blip r:embed="rId22" cstate="print"/>
                    <a:srcRect/>
                    <a:stretch>
                      <a:fillRect/>
                    </a:stretch>
                  </pic:blipFill>
                  <pic:spPr bwMode="auto">
                    <a:xfrm>
                      <a:off x="0" y="0"/>
                      <a:ext cx="3198348" cy="2398762"/>
                    </a:xfrm>
                    <a:prstGeom prst="rect">
                      <a:avLst/>
                    </a:prstGeom>
                    <a:noFill/>
                    <a:ln w="9525">
                      <a:noFill/>
                      <a:miter lim="800000"/>
                      <a:headEnd/>
                      <a:tailEnd/>
                    </a:ln>
                  </pic:spPr>
                </pic:pic>
              </a:graphicData>
            </a:graphic>
          </wp:inline>
        </w:drawing>
      </w:r>
    </w:p>
    <w:p w:rsidR="00BE27D2" w:rsidRPr="005E167E" w:rsidRDefault="00BE27D2" w:rsidP="003833F1">
      <w:pPr>
        <w:pStyle w:val="a8"/>
        <w:shd w:val="clear" w:color="auto" w:fill="FFFFFF"/>
        <w:spacing w:before="0" w:beforeAutospacing="0" w:after="0" w:afterAutospacing="0" w:line="360" w:lineRule="auto"/>
        <w:ind w:left="1068"/>
      </w:pPr>
    </w:p>
    <w:p w:rsidR="00BE27D2" w:rsidRDefault="00BE27D2" w:rsidP="003833F1">
      <w:pPr>
        <w:pStyle w:val="a3"/>
        <w:jc w:val="center"/>
        <w:rPr>
          <w:rFonts w:ascii="Times New Roman" w:hAnsi="Times New Roman" w:cs="Times New Roman"/>
          <w:b/>
          <w:sz w:val="28"/>
          <w:szCs w:val="28"/>
        </w:rPr>
      </w:pPr>
      <w:r w:rsidRPr="003833F1">
        <w:rPr>
          <w:rFonts w:ascii="Times New Roman" w:hAnsi="Times New Roman" w:cs="Times New Roman"/>
          <w:b/>
          <w:sz w:val="28"/>
          <w:szCs w:val="28"/>
        </w:rPr>
        <w:lastRenderedPageBreak/>
        <w:t>Проектирование пространственно-творческой среды в рекреации</w:t>
      </w:r>
    </w:p>
    <w:p w:rsidR="003833F1" w:rsidRPr="003833F1" w:rsidRDefault="003833F1" w:rsidP="003833F1">
      <w:pPr>
        <w:pStyle w:val="a3"/>
        <w:jc w:val="center"/>
        <w:rPr>
          <w:rFonts w:ascii="Times New Roman" w:hAnsi="Times New Roman" w:cs="Times New Roman"/>
          <w:b/>
          <w:sz w:val="28"/>
          <w:szCs w:val="28"/>
        </w:rPr>
      </w:pPr>
    </w:p>
    <w:p w:rsidR="00BE27D2" w:rsidRDefault="00BE27D2" w:rsidP="003833F1">
      <w:pPr>
        <w:pStyle w:val="a3"/>
        <w:ind w:firstLine="708"/>
        <w:jc w:val="both"/>
        <w:rPr>
          <w:rFonts w:ascii="Times New Roman" w:hAnsi="Times New Roman" w:cs="Times New Roman"/>
          <w:sz w:val="28"/>
          <w:szCs w:val="28"/>
        </w:rPr>
      </w:pPr>
      <w:r w:rsidRPr="003833F1">
        <w:rPr>
          <w:rFonts w:ascii="Times New Roman" w:hAnsi="Times New Roman" w:cs="Times New Roman"/>
          <w:sz w:val="28"/>
          <w:szCs w:val="28"/>
        </w:rPr>
        <w:t>Пространство коридоров, являясь вспомогательными территориями школы, призваны усилить учебно-воспитательный эффект пребывания ребенка в школе, решать задачи здоровьесбережения, безопасности и творческого развития личности.</w:t>
      </w:r>
    </w:p>
    <w:p w:rsidR="00162D45" w:rsidRDefault="00162D45" w:rsidP="003833F1">
      <w:pPr>
        <w:pStyle w:val="a3"/>
        <w:ind w:firstLine="708"/>
        <w:jc w:val="both"/>
        <w:rPr>
          <w:rFonts w:ascii="Times New Roman" w:hAnsi="Times New Roman" w:cs="Times New Roman"/>
          <w:sz w:val="28"/>
          <w:szCs w:val="28"/>
        </w:rPr>
      </w:pPr>
    </w:p>
    <w:p w:rsidR="00162D45" w:rsidRDefault="00162D45" w:rsidP="003833F1">
      <w:pPr>
        <w:pStyle w:val="a3"/>
        <w:ind w:firstLine="708"/>
        <w:jc w:val="both"/>
        <w:rPr>
          <w:rFonts w:ascii="Times New Roman" w:hAnsi="Times New Roman" w:cs="Times New Roman"/>
          <w:sz w:val="28"/>
          <w:szCs w:val="28"/>
        </w:rPr>
      </w:pPr>
    </w:p>
    <w:p w:rsidR="00162D45" w:rsidRPr="003833F1" w:rsidRDefault="00162D45" w:rsidP="003833F1">
      <w:pPr>
        <w:pStyle w:val="a3"/>
        <w:ind w:firstLine="708"/>
        <w:jc w:val="both"/>
        <w:rPr>
          <w:rFonts w:ascii="Times New Roman" w:hAnsi="Times New Roman" w:cs="Times New Roman"/>
          <w:sz w:val="28"/>
          <w:szCs w:val="28"/>
        </w:rPr>
      </w:pPr>
    </w:p>
    <w:p w:rsidR="00BE27D2" w:rsidRPr="005E167E" w:rsidRDefault="00BE27D2" w:rsidP="003833F1">
      <w:pPr>
        <w:pStyle w:val="a8"/>
        <w:shd w:val="clear" w:color="auto" w:fill="FFFFFF"/>
        <w:spacing w:before="0" w:beforeAutospacing="0" w:after="0" w:afterAutospacing="0" w:line="360" w:lineRule="auto"/>
        <w:ind w:left="1068"/>
      </w:pPr>
    </w:p>
    <w:p w:rsidR="00BE27D2" w:rsidRPr="005E167E" w:rsidRDefault="00BE27D2" w:rsidP="003833F1">
      <w:pPr>
        <w:pStyle w:val="a8"/>
        <w:shd w:val="clear" w:color="auto" w:fill="FFFFFF"/>
        <w:spacing w:before="0" w:beforeAutospacing="0" w:after="0" w:afterAutospacing="0" w:line="360" w:lineRule="auto"/>
        <w:ind w:left="708"/>
      </w:pPr>
      <w:r w:rsidRPr="005E167E">
        <w:rPr>
          <w:noProof/>
        </w:rPr>
        <w:drawing>
          <wp:inline distT="0" distB="0" distL="0" distR="0">
            <wp:extent cx="3506042" cy="25069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9656" cy="2516714"/>
                    </a:xfrm>
                    <a:prstGeom prst="rect">
                      <a:avLst/>
                    </a:prstGeom>
                    <a:noFill/>
                  </pic:spPr>
                </pic:pic>
              </a:graphicData>
            </a:graphic>
          </wp:inline>
        </w:drawing>
      </w:r>
    </w:p>
    <w:p w:rsidR="00162D45" w:rsidRDefault="00162D45" w:rsidP="003833F1">
      <w:pPr>
        <w:pStyle w:val="a3"/>
        <w:ind w:firstLine="708"/>
        <w:jc w:val="both"/>
        <w:rPr>
          <w:rFonts w:ascii="Times New Roman" w:hAnsi="Times New Roman" w:cs="Times New Roman"/>
          <w:sz w:val="28"/>
          <w:szCs w:val="28"/>
        </w:rPr>
      </w:pPr>
    </w:p>
    <w:p w:rsidR="00162D45" w:rsidRDefault="00162D45" w:rsidP="003833F1">
      <w:pPr>
        <w:pStyle w:val="a3"/>
        <w:ind w:firstLine="708"/>
        <w:jc w:val="both"/>
        <w:rPr>
          <w:rFonts w:ascii="Times New Roman" w:hAnsi="Times New Roman" w:cs="Times New Roman"/>
          <w:sz w:val="28"/>
          <w:szCs w:val="28"/>
        </w:rPr>
      </w:pPr>
    </w:p>
    <w:p w:rsidR="00162D45" w:rsidRDefault="00162D45" w:rsidP="003833F1">
      <w:pPr>
        <w:pStyle w:val="a3"/>
        <w:ind w:firstLine="708"/>
        <w:jc w:val="both"/>
        <w:rPr>
          <w:rFonts w:ascii="Times New Roman" w:hAnsi="Times New Roman" w:cs="Times New Roman"/>
          <w:sz w:val="28"/>
          <w:szCs w:val="28"/>
        </w:rPr>
      </w:pPr>
    </w:p>
    <w:p w:rsidR="00162D45" w:rsidRDefault="00162D45" w:rsidP="003833F1">
      <w:pPr>
        <w:pStyle w:val="a3"/>
        <w:ind w:firstLine="708"/>
        <w:jc w:val="both"/>
        <w:rPr>
          <w:rFonts w:ascii="Times New Roman" w:hAnsi="Times New Roman" w:cs="Times New Roman"/>
          <w:sz w:val="28"/>
          <w:szCs w:val="28"/>
        </w:rPr>
      </w:pPr>
    </w:p>
    <w:p w:rsidR="00BE27D2" w:rsidRDefault="00BE27D2" w:rsidP="003833F1">
      <w:pPr>
        <w:pStyle w:val="a3"/>
        <w:ind w:firstLine="708"/>
        <w:jc w:val="both"/>
        <w:rPr>
          <w:rFonts w:ascii="Times New Roman" w:hAnsi="Times New Roman" w:cs="Times New Roman"/>
          <w:sz w:val="28"/>
          <w:szCs w:val="28"/>
        </w:rPr>
      </w:pPr>
      <w:r w:rsidRPr="003833F1">
        <w:rPr>
          <w:rFonts w:ascii="Times New Roman" w:hAnsi="Times New Roman" w:cs="Times New Roman"/>
          <w:sz w:val="28"/>
          <w:szCs w:val="28"/>
        </w:rPr>
        <w:t>В школьной рекреации   предусмотрены     специально   выделенные места для творчества. Дети могут работать коллективно, организуясь в творческие группы по интересам: рисование, лепка, конструирование. Каждый ребенок может найти себе место в рекреации ( тумбы у окна) для индивидуального  творчества. Детские работы могут представлены на выставке (стена справа). Для творчества может быть использована грифельная доска.  Стена слева оформлена в стиле любимых детских произведений.</w:t>
      </w:r>
    </w:p>
    <w:p w:rsidR="00162D45" w:rsidRDefault="00162D45" w:rsidP="00162D45">
      <w:pPr>
        <w:pStyle w:val="a3"/>
        <w:ind w:firstLine="708"/>
        <w:jc w:val="center"/>
        <w:rPr>
          <w:rFonts w:ascii="Times New Roman" w:hAnsi="Times New Roman" w:cs="Times New Roman"/>
          <w:b/>
          <w:sz w:val="28"/>
          <w:szCs w:val="28"/>
        </w:rPr>
      </w:pPr>
    </w:p>
    <w:p w:rsidR="00162D45" w:rsidRDefault="00162D45" w:rsidP="00162D45">
      <w:pPr>
        <w:pStyle w:val="a3"/>
        <w:ind w:firstLine="708"/>
        <w:jc w:val="center"/>
        <w:rPr>
          <w:rFonts w:ascii="Times New Roman" w:hAnsi="Times New Roman" w:cs="Times New Roman"/>
          <w:b/>
          <w:sz w:val="28"/>
          <w:szCs w:val="28"/>
        </w:rPr>
      </w:pPr>
    </w:p>
    <w:p w:rsidR="00162D45" w:rsidRDefault="00162D45" w:rsidP="00162D45">
      <w:pPr>
        <w:pStyle w:val="a3"/>
        <w:ind w:firstLine="708"/>
        <w:jc w:val="center"/>
        <w:rPr>
          <w:rFonts w:ascii="Times New Roman" w:hAnsi="Times New Roman" w:cs="Times New Roman"/>
          <w:b/>
          <w:sz w:val="28"/>
          <w:szCs w:val="28"/>
        </w:rPr>
      </w:pPr>
    </w:p>
    <w:p w:rsidR="00162D45" w:rsidRDefault="00162D45" w:rsidP="00162D45">
      <w:pPr>
        <w:pStyle w:val="a3"/>
        <w:ind w:firstLine="708"/>
        <w:jc w:val="center"/>
        <w:rPr>
          <w:rFonts w:ascii="Times New Roman" w:hAnsi="Times New Roman" w:cs="Times New Roman"/>
          <w:b/>
          <w:sz w:val="28"/>
          <w:szCs w:val="28"/>
        </w:rPr>
      </w:pPr>
    </w:p>
    <w:p w:rsidR="00162D45" w:rsidRDefault="00162D45" w:rsidP="00162D45">
      <w:pPr>
        <w:pStyle w:val="a3"/>
        <w:ind w:firstLine="708"/>
        <w:jc w:val="center"/>
        <w:rPr>
          <w:rFonts w:ascii="Times New Roman" w:hAnsi="Times New Roman" w:cs="Times New Roman"/>
          <w:b/>
          <w:sz w:val="28"/>
          <w:szCs w:val="28"/>
        </w:rPr>
      </w:pPr>
    </w:p>
    <w:p w:rsidR="00162D45" w:rsidRDefault="00162D45" w:rsidP="00162D45">
      <w:pPr>
        <w:pStyle w:val="a3"/>
        <w:ind w:firstLine="708"/>
        <w:jc w:val="center"/>
        <w:rPr>
          <w:rFonts w:ascii="Times New Roman" w:hAnsi="Times New Roman" w:cs="Times New Roman"/>
          <w:b/>
          <w:sz w:val="28"/>
          <w:szCs w:val="28"/>
        </w:rPr>
      </w:pPr>
    </w:p>
    <w:p w:rsidR="00162D45" w:rsidRPr="00162D45" w:rsidRDefault="00162D45" w:rsidP="00162D45">
      <w:pPr>
        <w:pStyle w:val="a3"/>
        <w:ind w:firstLine="708"/>
        <w:jc w:val="center"/>
        <w:rPr>
          <w:rFonts w:ascii="Times New Roman" w:hAnsi="Times New Roman" w:cs="Times New Roman"/>
          <w:b/>
          <w:sz w:val="28"/>
          <w:szCs w:val="28"/>
        </w:rPr>
      </w:pPr>
    </w:p>
    <w:p w:rsidR="00162D45" w:rsidRPr="00162D45" w:rsidRDefault="00162D45" w:rsidP="00162D45">
      <w:pPr>
        <w:pStyle w:val="a3"/>
        <w:ind w:firstLine="708"/>
        <w:jc w:val="center"/>
        <w:rPr>
          <w:rFonts w:ascii="Times New Roman" w:hAnsi="Times New Roman" w:cs="Times New Roman"/>
          <w:b/>
          <w:sz w:val="28"/>
          <w:szCs w:val="28"/>
        </w:rPr>
      </w:pPr>
      <w:r w:rsidRPr="00162D45">
        <w:rPr>
          <w:rFonts w:ascii="Times New Roman" w:hAnsi="Times New Roman" w:cs="Times New Roman"/>
          <w:b/>
          <w:sz w:val="28"/>
          <w:szCs w:val="28"/>
        </w:rPr>
        <w:t>Наш</w:t>
      </w:r>
      <w:r>
        <w:rPr>
          <w:rFonts w:ascii="Times New Roman" w:hAnsi="Times New Roman" w:cs="Times New Roman"/>
          <w:b/>
          <w:sz w:val="28"/>
          <w:szCs w:val="28"/>
        </w:rPr>
        <w:t xml:space="preserve">  </w:t>
      </w:r>
      <w:r w:rsidRPr="00162D45">
        <w:rPr>
          <w:rFonts w:ascii="Times New Roman" w:hAnsi="Times New Roman" w:cs="Times New Roman"/>
          <w:b/>
          <w:sz w:val="28"/>
          <w:szCs w:val="28"/>
        </w:rPr>
        <w:t xml:space="preserve"> будущий  актовый  зал</w:t>
      </w:r>
    </w:p>
    <w:p w:rsidR="00162D45" w:rsidRDefault="00162D45" w:rsidP="003833F1">
      <w:pPr>
        <w:pStyle w:val="a3"/>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924425" cy="3857625"/>
            <wp:effectExtent l="19050" t="0" r="9525" b="0"/>
            <wp:docPr id="6" name="Рисунок 1" descr="C:\Users\1833~1.-\AppData\Local\Temp\Rar$DIa2696.46548\big115678rrrsr_rrsrrsr_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33~1.-\AppData\Local\Temp\Rar$DIa2696.46548\big115678rrrsr_rrsrrsr_rrr.jpg"/>
                    <pic:cNvPicPr>
                      <a:picLocks noChangeAspect="1" noChangeArrowheads="1"/>
                    </pic:cNvPicPr>
                  </pic:nvPicPr>
                  <pic:blipFill>
                    <a:blip r:embed="rId24" cstate="print"/>
                    <a:srcRect/>
                    <a:stretch>
                      <a:fillRect/>
                    </a:stretch>
                  </pic:blipFill>
                  <pic:spPr bwMode="auto">
                    <a:xfrm>
                      <a:off x="0" y="0"/>
                      <a:ext cx="4929788" cy="3861826"/>
                    </a:xfrm>
                    <a:prstGeom prst="rect">
                      <a:avLst/>
                    </a:prstGeom>
                    <a:noFill/>
                    <a:ln w="9525">
                      <a:noFill/>
                      <a:miter lim="800000"/>
                      <a:headEnd/>
                      <a:tailEnd/>
                    </a:ln>
                  </pic:spPr>
                </pic:pic>
              </a:graphicData>
            </a:graphic>
          </wp:inline>
        </w:drawing>
      </w:r>
    </w:p>
    <w:p w:rsidR="00162D45" w:rsidRDefault="00162D45" w:rsidP="003833F1">
      <w:pPr>
        <w:pStyle w:val="a3"/>
        <w:ind w:firstLine="708"/>
        <w:jc w:val="both"/>
        <w:rPr>
          <w:rFonts w:ascii="Times New Roman" w:hAnsi="Times New Roman" w:cs="Times New Roman"/>
          <w:sz w:val="28"/>
          <w:szCs w:val="28"/>
        </w:rPr>
      </w:pPr>
    </w:p>
    <w:p w:rsidR="003833F1" w:rsidRPr="002B11D1" w:rsidRDefault="003833F1" w:rsidP="00BE2B0A">
      <w:pPr>
        <w:pStyle w:val="a3"/>
        <w:numPr>
          <w:ilvl w:val="0"/>
          <w:numId w:val="12"/>
        </w:numPr>
        <w:jc w:val="both"/>
        <w:rPr>
          <w:rFonts w:ascii="Times New Roman" w:hAnsi="Times New Roman" w:cs="Times New Roman"/>
          <w:b/>
          <w:sz w:val="28"/>
          <w:szCs w:val="28"/>
        </w:rPr>
      </w:pPr>
      <w:r w:rsidRPr="002B11D1">
        <w:rPr>
          <w:rFonts w:ascii="Times New Roman" w:hAnsi="Times New Roman" w:cs="Times New Roman"/>
          <w:b/>
          <w:sz w:val="28"/>
          <w:szCs w:val="28"/>
        </w:rPr>
        <w:t>Социальные  эффекты  модернизации.</w:t>
      </w:r>
    </w:p>
    <w:p w:rsidR="003833F1" w:rsidRDefault="003833F1" w:rsidP="003833F1">
      <w:pPr>
        <w:pStyle w:val="a3"/>
        <w:jc w:val="both"/>
        <w:rPr>
          <w:rFonts w:ascii="Times New Roman" w:hAnsi="Times New Roman" w:cs="Times New Roman"/>
          <w:sz w:val="28"/>
          <w:szCs w:val="28"/>
        </w:rPr>
      </w:pP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1. Улучшение качества предоставляемых образовательных услуг через обновление структуры и содержания образовательного процесса с учетом внедрения инновационных подходов.</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2. Информатизация образовательного процесса и управления, делопроизводства.</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3. Расширение перечня образовательных возможностей, социально-образовательных партнерств.</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4. Создание  эффективной профильной системы обучения и развитие проектной деятельности обучающихся.</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5. Повышение эффективности системы по работе с одаренными и талантливыми детьми.</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6. Повышение профессиональной компетентности педагогов, в том числе в области овладения инновационными образовательными и метапредметными технологиями за счет прохождения повышения квалификации и переподготовки работников, участия в региональных и федеральных профессиональных мероприятиях.</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7. Уменьшение замечаний от органов надзора и контроля в сфере охраны труда и безопасности.</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8. Обеспечение качества общего и дополнительного образования, соответствующего ФГОС, социальному заказу, возможностям и потребностям обучающихся.</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lastRenderedPageBreak/>
        <w:t>9. Расширение перечня дополнительных образовательных услуг, предоставляемых обучающимся. 70% учащихся включено в систему дополнительного образования школы.</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10. Организация профильного обучения на основе сетевого взаимодействия образовательных учреждений.</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 xml:space="preserve">11.  Повышение воспитательного потенциала образовательной деятельности, интеграция общего и дополнительного образования, рост внеучебных достижений обучающихся. </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12. Повышение успеваемости и уровня качества знаний, результатов ГИА, ЕГЭ, рост учебных достижений.</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13. Осознанное принятия идей и принципов инклюзивного образования всеми участниками образовательного процесса, включая детей и родителей.</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 xml:space="preserve"> 14. Повышение уровня воспитанности и образованности выпускников школы, их социальной успешности.</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15.  Активизация роли психолого-педагогического сопровождения образовательной деятельности, системы психологической и социальной поддержки обучающихся.</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16. Сформированность у выпускников целостной универсальной системы знаний, ключевых компетенций, обеспечивающих дальнейшее выстраивание непрерывной образовательной траектории.</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 xml:space="preserve"> 17. Постепенная смена приоритетов от материальных к духовно-нравственным, осознание ценности качественного образования в родительской среде.</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18. Расширение деятельного участия обучающихся в освоении базовых национальных ценностей (через социальное проектирование, дебаты, интернет-конференции, тренинги, деловые игры и т.д.).</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 xml:space="preserve">19. Расширение участия заинтересованных лиц в управлении школой. </w:t>
      </w:r>
    </w:p>
    <w:p w:rsidR="002B11D1" w:rsidRPr="002B11D1" w:rsidRDefault="002B11D1" w:rsidP="002B11D1">
      <w:pPr>
        <w:pStyle w:val="a3"/>
        <w:jc w:val="both"/>
        <w:rPr>
          <w:rFonts w:ascii="Times New Roman" w:hAnsi="Times New Roman" w:cs="Times New Roman"/>
          <w:sz w:val="28"/>
          <w:szCs w:val="28"/>
        </w:rPr>
      </w:pPr>
      <w:r w:rsidRPr="002B11D1">
        <w:rPr>
          <w:rFonts w:ascii="Times New Roman" w:hAnsi="Times New Roman" w:cs="Times New Roman"/>
          <w:sz w:val="28"/>
          <w:szCs w:val="28"/>
        </w:rPr>
        <w:t>20. Повышение степени удовлетворенности качеством предоставляемых образовательных услуг среди обучающихся и родителей, укрепление позиции школы в образовательном пространстве муниципалитета.</w:t>
      </w:r>
    </w:p>
    <w:p w:rsidR="002B11D1" w:rsidRPr="002B11D1" w:rsidRDefault="002B11D1" w:rsidP="002B11D1">
      <w:pPr>
        <w:pStyle w:val="a3"/>
        <w:jc w:val="both"/>
        <w:rPr>
          <w:rFonts w:ascii="Times New Roman" w:eastAsia="Times New Roman" w:hAnsi="Times New Roman" w:cs="Times New Roman"/>
          <w:sz w:val="28"/>
          <w:szCs w:val="28"/>
        </w:rPr>
      </w:pPr>
      <w:r w:rsidRPr="002B11D1">
        <w:rPr>
          <w:rFonts w:ascii="Times New Roman" w:eastAsia="Times New Roman" w:hAnsi="Times New Roman" w:cs="Times New Roman"/>
          <w:sz w:val="28"/>
          <w:szCs w:val="28"/>
        </w:rPr>
        <w:t>21. Высокая конкурентоспособность образовательного учреждения на рынке дифференцированных образовательных услуг.</w:t>
      </w:r>
    </w:p>
    <w:p w:rsidR="002B11D1" w:rsidRDefault="002B11D1" w:rsidP="002B11D1">
      <w:pPr>
        <w:pStyle w:val="a3"/>
        <w:jc w:val="both"/>
        <w:rPr>
          <w:rFonts w:ascii="Times New Roman" w:eastAsia="Times New Roman" w:hAnsi="Times New Roman" w:cs="Times New Roman"/>
          <w:sz w:val="28"/>
          <w:szCs w:val="28"/>
        </w:rPr>
      </w:pPr>
      <w:r w:rsidRPr="002B11D1">
        <w:rPr>
          <w:rFonts w:ascii="Times New Roman" w:eastAsia="Times New Roman" w:hAnsi="Times New Roman" w:cs="Times New Roman"/>
          <w:sz w:val="28"/>
          <w:szCs w:val="28"/>
        </w:rPr>
        <w:t>22.Открытость содержания инновационной деятельности педагогического коллектива и оценки ее результатов профессионально-педагогическим сообществом.</w:t>
      </w:r>
    </w:p>
    <w:p w:rsidR="00BE2B0A" w:rsidRDefault="00BE2B0A" w:rsidP="002B11D1">
      <w:pPr>
        <w:pStyle w:val="a3"/>
        <w:jc w:val="both"/>
        <w:rPr>
          <w:rFonts w:ascii="Times New Roman" w:eastAsia="Times New Roman" w:hAnsi="Times New Roman" w:cs="Times New Roman"/>
          <w:sz w:val="28"/>
          <w:szCs w:val="28"/>
        </w:rPr>
      </w:pPr>
    </w:p>
    <w:p w:rsidR="00BE2B0A" w:rsidRDefault="00BE2B0A" w:rsidP="00BE2B0A">
      <w:pPr>
        <w:pStyle w:val="a3"/>
        <w:numPr>
          <w:ilvl w:val="0"/>
          <w:numId w:val="1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Перечень  необходимого оборудования.</w:t>
      </w:r>
    </w:p>
    <w:p w:rsidR="00BE4F04" w:rsidRDefault="00BE4F04" w:rsidP="00BE4F04">
      <w:pPr>
        <w:pStyle w:val="a3"/>
        <w:jc w:val="both"/>
        <w:rPr>
          <w:rFonts w:ascii="Times New Roman" w:eastAsia="Times New Roman" w:hAnsi="Times New Roman" w:cs="Times New Roman"/>
          <w:sz w:val="28"/>
          <w:szCs w:val="28"/>
        </w:rPr>
      </w:pPr>
    </w:p>
    <w:p w:rsidR="00BE4F04" w:rsidRPr="000A026C" w:rsidRDefault="00BE4F04" w:rsidP="00BE4F04">
      <w:pPr>
        <w:jc w:val="center"/>
        <w:rPr>
          <w:rFonts w:ascii="Times New Roman" w:hAnsi="Times New Roman" w:cs="Times New Roman"/>
          <w:b/>
          <w:sz w:val="28"/>
          <w:szCs w:val="28"/>
        </w:rPr>
      </w:pPr>
      <w:r w:rsidRPr="000A026C">
        <w:rPr>
          <w:rFonts w:ascii="Times New Roman" w:hAnsi="Times New Roman" w:cs="Times New Roman"/>
          <w:b/>
          <w:sz w:val="28"/>
          <w:szCs w:val="28"/>
        </w:rPr>
        <w:t xml:space="preserve">МБОУ </w:t>
      </w:r>
      <w:r>
        <w:rPr>
          <w:rFonts w:ascii="Times New Roman" w:hAnsi="Times New Roman" w:cs="Times New Roman"/>
          <w:b/>
          <w:sz w:val="28"/>
          <w:szCs w:val="28"/>
        </w:rPr>
        <w:t xml:space="preserve">  </w:t>
      </w:r>
      <w:r w:rsidRPr="000A026C">
        <w:rPr>
          <w:rFonts w:ascii="Times New Roman" w:hAnsi="Times New Roman" w:cs="Times New Roman"/>
          <w:b/>
          <w:sz w:val="28"/>
          <w:szCs w:val="28"/>
        </w:rPr>
        <w:t xml:space="preserve">Устьинская </w:t>
      </w:r>
      <w:r>
        <w:rPr>
          <w:rFonts w:ascii="Times New Roman" w:hAnsi="Times New Roman" w:cs="Times New Roman"/>
          <w:b/>
          <w:sz w:val="28"/>
          <w:szCs w:val="28"/>
        </w:rPr>
        <w:t xml:space="preserve"> </w:t>
      </w:r>
      <w:r w:rsidRPr="000A026C">
        <w:rPr>
          <w:rFonts w:ascii="Times New Roman" w:hAnsi="Times New Roman" w:cs="Times New Roman"/>
          <w:b/>
          <w:sz w:val="28"/>
          <w:szCs w:val="28"/>
        </w:rPr>
        <w:t>СОШ</w:t>
      </w:r>
    </w:p>
    <w:p w:rsidR="00BE4F04" w:rsidRDefault="00BE4F04" w:rsidP="00BE4F04">
      <w:pPr>
        <w:jc w:val="center"/>
        <w:rPr>
          <w:rFonts w:ascii="Times New Roman" w:hAnsi="Times New Roman" w:cs="Times New Roman"/>
          <w:b/>
          <w:sz w:val="28"/>
          <w:szCs w:val="28"/>
        </w:rPr>
      </w:pPr>
      <w:r w:rsidRPr="000A026C">
        <w:rPr>
          <w:rFonts w:ascii="Times New Roman" w:hAnsi="Times New Roman" w:cs="Times New Roman"/>
          <w:b/>
          <w:sz w:val="28"/>
          <w:szCs w:val="28"/>
        </w:rPr>
        <w:t>Перечень оборудования в рамках капитального ремонта</w:t>
      </w:r>
    </w:p>
    <w:p w:rsidR="00BE4F04" w:rsidRDefault="00BE4F04" w:rsidP="00BE4F04">
      <w:pPr>
        <w:jc w:val="center"/>
        <w:rPr>
          <w:rFonts w:ascii="Times New Roman" w:hAnsi="Times New Roman" w:cs="Times New Roman"/>
          <w:b/>
          <w:sz w:val="28"/>
          <w:szCs w:val="28"/>
        </w:rPr>
      </w:pPr>
      <w:r>
        <w:rPr>
          <w:rFonts w:ascii="Times New Roman" w:hAnsi="Times New Roman" w:cs="Times New Roman"/>
          <w:b/>
          <w:sz w:val="28"/>
          <w:szCs w:val="28"/>
        </w:rPr>
        <w:t xml:space="preserve"> 2022-2023гг</w:t>
      </w:r>
    </w:p>
    <w:p w:rsidR="00BE4F04" w:rsidRPr="000A026C" w:rsidRDefault="00BE4F04" w:rsidP="00BE4F04">
      <w:pPr>
        <w:jc w:val="center"/>
        <w:rPr>
          <w:rFonts w:ascii="Times New Roman" w:hAnsi="Times New Roman" w:cs="Times New Roman"/>
          <w:b/>
          <w:sz w:val="28"/>
          <w:szCs w:val="28"/>
        </w:rPr>
      </w:pPr>
    </w:p>
    <w:tbl>
      <w:tblPr>
        <w:tblW w:w="9645" w:type="dxa"/>
        <w:tblInd w:w="-106" w:type="dxa"/>
        <w:tblLayout w:type="fixed"/>
        <w:tblLook w:val="0000" w:firstRow="0" w:lastRow="0" w:firstColumn="0" w:lastColumn="0" w:noHBand="0" w:noVBand="0"/>
      </w:tblPr>
      <w:tblGrid>
        <w:gridCol w:w="708"/>
        <w:gridCol w:w="4184"/>
        <w:gridCol w:w="1223"/>
        <w:gridCol w:w="1622"/>
        <w:gridCol w:w="1908"/>
      </w:tblGrid>
      <w:tr w:rsidR="00BE4F04" w:rsidRPr="006B2182" w:rsidTr="00BE4F04">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lastRenderedPageBreak/>
              <w:t>№ п/п</w:t>
            </w: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Наименование</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Кол-во</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Цена</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Сумма</w:t>
            </w: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Интерактивное и компьютерное оборудование</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Проектор</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19</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570000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Экран</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17</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51000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Ноутбук с колонками</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r>
              <w:rPr>
                <w:rFonts w:ascii="Times New Roman" w:hAnsi="Times New Roman" w:cs="Times New Roman"/>
                <w:sz w:val="28"/>
                <w:szCs w:val="28"/>
              </w:rPr>
              <w:t>3</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Pr>
                <w:rFonts w:ascii="Times New Roman" w:hAnsi="Times New Roman" w:cs="Times New Roman"/>
                <w:sz w:val="28"/>
                <w:szCs w:val="28"/>
              </w:rPr>
              <w:t>39</w:t>
            </w:r>
            <w:r w:rsidRPr="006B2182">
              <w:rPr>
                <w:rFonts w:ascii="Times New Roman" w:hAnsi="Times New Roman" w:cs="Times New Roman"/>
                <w:sz w:val="28"/>
                <w:szCs w:val="28"/>
              </w:rPr>
              <w:t>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МФУ</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18</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270000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Компьютер</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Колонки для компьютера</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Интерактивный комплекс</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400000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Сканер поточный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60000</w:t>
            </w: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 xml:space="preserve">                                                     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Pr>
                <w:rFonts w:ascii="Times New Roman" w:hAnsi="Times New Roman" w:cs="Times New Roman"/>
                <w:b/>
                <w:sz w:val="28"/>
                <w:szCs w:val="28"/>
              </w:rPr>
              <w:t>3 65</w:t>
            </w:r>
            <w:r w:rsidRPr="006B2182">
              <w:rPr>
                <w:rFonts w:ascii="Times New Roman" w:hAnsi="Times New Roman" w:cs="Times New Roman"/>
                <w:b/>
                <w:sz w:val="28"/>
                <w:szCs w:val="28"/>
              </w:rPr>
              <w:t>6 000</w:t>
            </w: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Мебель</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Шкаф полуоткрытый со стеклом</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49000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Шкаф для одежды</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(Ш840 хГ430 хВ2000-2шт</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42000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Парты 2-4</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90000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Стулья 2-4</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125000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Шкаф полуоткрытый</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( 690 х360 х1900 -1шт;</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В2000 хШ840 хГ430 -2шт;</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32</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224000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Стол учительский с ящиками</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(1.2 х 0.6-1шт)</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16</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112000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Демонстрационный стол</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23000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46000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Учительский стол с кафедрой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12000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12000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Стул учительский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Парты 4-7</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140</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840000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Стул 4-7</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284</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710000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Стол учительский угловой</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 тумбой левый 1.4 х 1.27 -1шт;</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Стол левый, правый Ш1400 х Г1200 х В760)</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8000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 xml:space="preserve">Шкаф стеллаж </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(Ш840 хГ430 хВ2000-1шт)</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8000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Доска</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Шкаф закрытый</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(Ш840 хГ430 хВ2000-2шт;</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Ш840 хГ430 В1800-1шт)</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8000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32000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Кресло</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8</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48000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Стол компьютерный с  выкатной тумбой</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 1200 - 2шт</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 1100 - 2шт</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28000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Шкаф узкий высокий с нишей</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(344 х360 х1900)</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4500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Шкаф одностворчатый для одежды</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(Ш400 хВ1800 хГ520-2шт)</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(385 х385 х1900 -1шт)</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Стол рабочий</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(1200 х650 х750 -1шт;</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lastRenderedPageBreak/>
              <w:t>Ш1200 хВ760 хГ600-1шт)</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lastRenderedPageBreak/>
              <w:t>7</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28000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Шкаф пенал</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(В1800 хШ400 хГ520 -1шт)</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9000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Тумба с ящиками</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(Ш440 х Г450 хВ740 -2шт)</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26000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Приставка с опорой(Ш1200 х Г600 хВ22)</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3500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Полка навесная</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Стол для заседаний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25000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25000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Стол для заседаний (1.2м х 0.75м)</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Зеркало</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Диван</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 xml:space="preserve">Банкетки </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28000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Вешалка напольная</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Вешалка напольная антивандальная</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25</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175000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Стеллаж из ДСП с дверками и полками для выставки</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(Ш900 хВ2100 хГ350)</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8</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Стеллаж односторонний 6 полок</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(Ш900 х В1950 хГ320)</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8000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120000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Стеллаж библиотечный демонстрационный</w:t>
            </w:r>
          </w:p>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(Ш750 х В1900 хГ260)</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9200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9200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Секция БЛЮЗ двухместная</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12100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12100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Секция БЛЮЗ одноместная</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8300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16600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Секция БЛЮЗ угловая внешняя</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11500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11500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Секция V БЛЮЗ одноместная</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10900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10900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Стенды в коридоры</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60000</w:t>
            </w: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 xml:space="preserve">                                                    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3 171 300</w:t>
            </w: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Столовая</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Табурет</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1850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55500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Посудомоечная машина</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160000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160000</w:t>
            </w: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 xml:space="preserve">                                                     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215 500</w:t>
            </w: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Начальные классы</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Набор гипсовых геометрических тел(ИЗО)</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12000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12000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Набор Портреты писателей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11600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11600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Набор инструментов(линейка, транспортир,циркуль,угольник,счеты)</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Физическая карта полушарий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900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900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Набор таблиц по окружающему миру</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Гербарий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1500</w:t>
            </w: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 xml:space="preserve">                                                     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41 000</w:t>
            </w: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Математика</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Математические таблицы и стенды на ПВХ основе</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40000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Набор геометрических тел (дерево)</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1200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1200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Набор прозрачных геометрических тел с сечением</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9950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9950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Набор магнитных карточек</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3800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3800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Дроби и доли №1 и №2</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3800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3800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Экран стальной для магнитных пособий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2400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2400</w:t>
            </w: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 xml:space="preserve">                                                     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61 150</w:t>
            </w: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География</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Модель Горная страна</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3500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Теллурий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Карты географические(5-11классы)</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Комплект топографический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Осадкомер</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Флюгер</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Анемометр</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Гигрометр</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Набор таблиц с интерактивным пособием</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Обучающие стенды для кабинета географии на ПВХ основе</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Глобус</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10500</w:t>
            </w: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 xml:space="preserve">                                                     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130 100</w:t>
            </w: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Спортивный зал</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Стол для настольного тенниса (сборный на колесиках)</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Шарики для настольного тенниса</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2100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Мячи для большого тенниса</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Мячи футбольные</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28000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Мячи футзальные</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21000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Мячи волейбольные</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Мячи баскетбольные №5</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Мячи баскетбольные №6</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Координационная лестница 10м</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Шиповки легкоатлетические размер 35,36,37,38,41,42,45,46</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8</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Лыжные комплекты с креплением и ботинками NNN ростовка 180</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9000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90000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Лыжные комплекты с ботинками с креплением 75 ростовка 180</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Мячи для метания 150гр</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Скакалки длина 250-260см</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Шахматные доски с фигурами</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Рулетка для измерения 30м</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Сетка на кольцо баскетбольное</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w:t>
            </w: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 xml:space="preserve">                                                  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326 100</w:t>
            </w: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История</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Набор карт по истории(5-11классы)</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40000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40000</w:t>
            </w: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 xml:space="preserve">                                                   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40 000</w:t>
            </w: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lastRenderedPageBreak/>
              <w:t>Предшкольная группа</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Игровые геометрические фигуры</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 xml:space="preserve">                                                     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Биология</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BE4F04" w:rsidRDefault="00BE4F04" w:rsidP="00BE4F04">
            <w:pPr>
              <w:pStyle w:val="a3"/>
              <w:jc w:val="both"/>
              <w:rPr>
                <w:rFonts w:ascii="Times New Roman" w:hAnsi="Times New Roman" w:cs="Times New Roman"/>
                <w:kern w:val="36"/>
                <w:sz w:val="28"/>
                <w:szCs w:val="28"/>
              </w:rPr>
            </w:pPr>
            <w:r w:rsidRPr="00BE4F04">
              <w:rPr>
                <w:rFonts w:ascii="Times New Roman" w:hAnsi="Times New Roman" w:cs="Times New Roman"/>
                <w:kern w:val="36"/>
                <w:sz w:val="28"/>
                <w:szCs w:val="28"/>
              </w:rPr>
              <w:t>Переносной комплект для естественнонаучного практикума Чудо-грядка, базовая комплектация</w:t>
            </w:r>
          </w:p>
          <w:p w:rsidR="00BE4F04" w:rsidRPr="00BE4F04" w:rsidRDefault="00BE4F04" w:rsidP="00BE4F04">
            <w:pPr>
              <w:pStyle w:val="a3"/>
              <w:jc w:val="both"/>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47 390</w:t>
            </w:r>
          </w:p>
        </w:tc>
        <w:tc>
          <w:tcPr>
            <w:tcW w:w="1908"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47 390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BE4F04" w:rsidRDefault="00BE4F04" w:rsidP="00BE4F04">
            <w:pPr>
              <w:pStyle w:val="a3"/>
              <w:jc w:val="both"/>
              <w:rPr>
                <w:rFonts w:ascii="Times New Roman" w:hAnsi="Times New Roman" w:cs="Times New Roman"/>
                <w:kern w:val="36"/>
                <w:sz w:val="28"/>
                <w:szCs w:val="28"/>
              </w:rPr>
            </w:pPr>
            <w:r w:rsidRPr="00BE4F04">
              <w:rPr>
                <w:rFonts w:ascii="Times New Roman" w:hAnsi="Times New Roman" w:cs="Times New Roman"/>
                <w:kern w:val="36"/>
                <w:sz w:val="28"/>
                <w:szCs w:val="28"/>
              </w:rPr>
              <w:t>Модульная система экспериментов PROLog. Биология</w:t>
            </w:r>
          </w:p>
          <w:p w:rsidR="00BE4F04" w:rsidRPr="00BE4F04" w:rsidRDefault="00BE4F04" w:rsidP="00BE4F04">
            <w:pPr>
              <w:pStyle w:val="a3"/>
              <w:jc w:val="both"/>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97 105</w:t>
            </w:r>
          </w:p>
        </w:tc>
        <w:tc>
          <w:tcPr>
            <w:tcW w:w="1908"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97 105</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BE4F04" w:rsidRDefault="00BE4F04" w:rsidP="00BE4F04">
            <w:pPr>
              <w:pStyle w:val="a3"/>
              <w:jc w:val="both"/>
              <w:rPr>
                <w:rFonts w:ascii="Times New Roman" w:hAnsi="Times New Roman" w:cs="Times New Roman"/>
                <w:b/>
                <w:kern w:val="36"/>
                <w:sz w:val="28"/>
                <w:szCs w:val="28"/>
              </w:rPr>
            </w:pPr>
            <w:r w:rsidRPr="00BE4F04">
              <w:rPr>
                <w:rFonts w:ascii="Times New Roman" w:hAnsi="Times New Roman" w:cs="Times New Roman"/>
                <w:kern w:val="36"/>
                <w:sz w:val="28"/>
                <w:szCs w:val="28"/>
              </w:rPr>
              <w:t>Цифровая лаборатория по биологии (базовый уровень)</w:t>
            </w:r>
          </w:p>
          <w:p w:rsidR="00BE4F04" w:rsidRPr="00BE4F04" w:rsidRDefault="00BE4F04" w:rsidP="00BE4F04">
            <w:pPr>
              <w:pStyle w:val="a3"/>
              <w:jc w:val="both"/>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86 300</w:t>
            </w:r>
          </w:p>
        </w:tc>
        <w:tc>
          <w:tcPr>
            <w:tcW w:w="1908"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86 300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C1007" w:rsidRDefault="005C6234" w:rsidP="00BE4F04">
            <w:pPr>
              <w:tabs>
                <w:tab w:val="left" w:pos="1290"/>
              </w:tabs>
              <w:rPr>
                <w:rFonts w:ascii="Times New Roman" w:hAnsi="Times New Roman" w:cs="Times New Roman"/>
                <w:sz w:val="28"/>
                <w:szCs w:val="28"/>
              </w:rPr>
            </w:pPr>
            <w:hyperlink r:id="rId25" w:history="1">
              <w:r w:rsidR="00BE4F04" w:rsidRPr="00AC1007">
                <w:rPr>
                  <w:rStyle w:val="a9"/>
                  <w:rFonts w:ascii="Times New Roman" w:hAnsi="Times New Roman" w:cs="Times New Roman"/>
                  <w:sz w:val="28"/>
                  <w:szCs w:val="28"/>
                  <w:shd w:val="clear" w:color="auto" w:fill="FFFFFF"/>
                </w:rPr>
                <w:t>Набор для оценки качества воды пресного водоема методом биоиндикации</w:t>
              </w:r>
            </w:hyperlink>
          </w:p>
          <w:p w:rsidR="00BE4F04" w:rsidRPr="00AC1007" w:rsidRDefault="00BE4F04" w:rsidP="00BE4F04">
            <w:pPr>
              <w:spacing w:before="100" w:beforeAutospacing="1" w:after="100" w:afterAutospacing="1"/>
              <w:jc w:val="both"/>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12 200</w:t>
            </w:r>
          </w:p>
        </w:tc>
        <w:tc>
          <w:tcPr>
            <w:tcW w:w="1908"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12 200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C1007" w:rsidRDefault="005C6234" w:rsidP="00BE4F04">
            <w:pPr>
              <w:tabs>
                <w:tab w:val="left" w:pos="1800"/>
              </w:tabs>
              <w:rPr>
                <w:rFonts w:ascii="Times New Roman" w:hAnsi="Times New Roman" w:cs="Times New Roman"/>
                <w:sz w:val="28"/>
                <w:szCs w:val="28"/>
              </w:rPr>
            </w:pPr>
            <w:hyperlink r:id="rId26" w:history="1">
              <w:r w:rsidR="00BE4F04" w:rsidRPr="00AC1007">
                <w:rPr>
                  <w:rStyle w:val="a9"/>
                  <w:rFonts w:ascii="Times New Roman" w:hAnsi="Times New Roman" w:cs="Times New Roman"/>
                  <w:sz w:val="28"/>
                  <w:szCs w:val="28"/>
                  <w:shd w:val="clear" w:color="auto" w:fill="FFFFFF"/>
                </w:rPr>
                <w:t>Микроскоп Konus Konuscience 1200x (с набором для опытов)</w:t>
              </w:r>
            </w:hyperlink>
          </w:p>
          <w:p w:rsidR="00BE4F04" w:rsidRPr="00AC1007" w:rsidRDefault="00BE4F04" w:rsidP="00BE4F04">
            <w:pPr>
              <w:tabs>
                <w:tab w:val="left" w:pos="1290"/>
              </w:tabs>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8 950</w:t>
            </w:r>
          </w:p>
        </w:tc>
        <w:tc>
          <w:tcPr>
            <w:tcW w:w="1908"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8 950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C1007" w:rsidRDefault="005C6234" w:rsidP="00BE4F04">
            <w:pPr>
              <w:tabs>
                <w:tab w:val="left" w:pos="2160"/>
              </w:tabs>
              <w:rPr>
                <w:rFonts w:ascii="Times New Roman" w:hAnsi="Times New Roman" w:cs="Times New Roman"/>
                <w:sz w:val="28"/>
                <w:szCs w:val="28"/>
              </w:rPr>
            </w:pPr>
            <w:hyperlink r:id="rId27" w:history="1">
              <w:r w:rsidR="00BE4F04" w:rsidRPr="00AC1007">
                <w:rPr>
                  <w:rStyle w:val="a9"/>
                  <w:rFonts w:ascii="Times New Roman" w:hAnsi="Times New Roman" w:cs="Times New Roman"/>
                  <w:sz w:val="28"/>
                  <w:szCs w:val="28"/>
                  <w:shd w:val="clear" w:color="auto" w:fill="FFFFFF"/>
                </w:rPr>
                <w:t>Микроскоп Konus Konustudy-4 900x (с адаптером для смартфона)</w:t>
              </w:r>
            </w:hyperlink>
          </w:p>
          <w:p w:rsidR="00BE4F04" w:rsidRPr="00AC1007" w:rsidRDefault="00BE4F04" w:rsidP="00BE4F04">
            <w:pPr>
              <w:tabs>
                <w:tab w:val="left" w:pos="1290"/>
              </w:tabs>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5 365</w:t>
            </w:r>
          </w:p>
        </w:tc>
        <w:tc>
          <w:tcPr>
            <w:tcW w:w="1908"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5 365</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C1007" w:rsidRDefault="005C6234" w:rsidP="00BE4F04">
            <w:pPr>
              <w:tabs>
                <w:tab w:val="left" w:pos="1860"/>
              </w:tabs>
              <w:rPr>
                <w:rFonts w:ascii="Times New Roman" w:hAnsi="Times New Roman" w:cs="Times New Roman"/>
                <w:sz w:val="28"/>
                <w:szCs w:val="28"/>
              </w:rPr>
            </w:pPr>
            <w:hyperlink r:id="rId28" w:history="1">
              <w:r w:rsidR="00BE4F04" w:rsidRPr="00AC1007">
                <w:rPr>
                  <w:rStyle w:val="a9"/>
                  <w:rFonts w:ascii="Times New Roman" w:hAnsi="Times New Roman" w:cs="Times New Roman"/>
                  <w:sz w:val="28"/>
                  <w:szCs w:val="28"/>
                  <w:shd w:val="clear" w:color="auto" w:fill="FFFFFF"/>
                </w:rPr>
                <w:t>Цифровой USB-микроскоп со штативом</w:t>
              </w:r>
            </w:hyperlink>
          </w:p>
          <w:p w:rsidR="00BE4F04" w:rsidRPr="00AC1007" w:rsidRDefault="00BE4F04" w:rsidP="00BE4F04">
            <w:pPr>
              <w:tabs>
                <w:tab w:val="left" w:pos="1290"/>
              </w:tabs>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20 000</w:t>
            </w:r>
          </w:p>
        </w:tc>
        <w:tc>
          <w:tcPr>
            <w:tcW w:w="1908"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20 000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C1007" w:rsidRDefault="005C6234" w:rsidP="00BE4F04">
            <w:pPr>
              <w:tabs>
                <w:tab w:val="left" w:pos="1710"/>
              </w:tabs>
              <w:rPr>
                <w:rFonts w:ascii="Times New Roman" w:hAnsi="Times New Roman" w:cs="Times New Roman"/>
                <w:sz w:val="28"/>
                <w:szCs w:val="28"/>
              </w:rPr>
            </w:pPr>
            <w:hyperlink r:id="rId29" w:history="1">
              <w:r w:rsidR="00BE4F04" w:rsidRPr="00AC1007">
                <w:rPr>
                  <w:rStyle w:val="a9"/>
                  <w:rFonts w:ascii="Times New Roman" w:hAnsi="Times New Roman" w:cs="Times New Roman"/>
                  <w:sz w:val="28"/>
                  <w:szCs w:val="28"/>
                  <w:shd w:val="clear" w:color="auto" w:fill="FFFFFF"/>
                </w:rPr>
                <w:t xml:space="preserve">Набор хим. посуды и принадлежностей для лаб. работ </w:t>
              </w:r>
              <w:r w:rsidR="00BE4F04" w:rsidRPr="00AC1007">
                <w:rPr>
                  <w:rStyle w:val="a9"/>
                  <w:rFonts w:ascii="Times New Roman" w:hAnsi="Times New Roman" w:cs="Times New Roman"/>
                  <w:sz w:val="28"/>
                  <w:szCs w:val="28"/>
                  <w:shd w:val="clear" w:color="auto" w:fill="FFFFFF"/>
                </w:rPr>
                <w:lastRenderedPageBreak/>
                <w:t>по биологии (НПБЛ)</w:t>
              </w:r>
            </w:hyperlink>
          </w:p>
          <w:p w:rsidR="00BE4F04" w:rsidRPr="00AC1007" w:rsidRDefault="00BE4F04" w:rsidP="00BE4F04">
            <w:pPr>
              <w:tabs>
                <w:tab w:val="left" w:pos="1290"/>
              </w:tabs>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lastRenderedPageBreak/>
              <w:t>1</w:t>
            </w:r>
          </w:p>
        </w:tc>
        <w:tc>
          <w:tcPr>
            <w:tcW w:w="1622"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5 750</w:t>
            </w:r>
          </w:p>
        </w:tc>
        <w:tc>
          <w:tcPr>
            <w:tcW w:w="1908"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5 750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C1007" w:rsidRDefault="005C6234" w:rsidP="00BE4F04">
            <w:pPr>
              <w:tabs>
                <w:tab w:val="left" w:pos="1575"/>
              </w:tabs>
              <w:rPr>
                <w:rFonts w:ascii="Times New Roman" w:hAnsi="Times New Roman" w:cs="Times New Roman"/>
                <w:sz w:val="28"/>
                <w:szCs w:val="28"/>
              </w:rPr>
            </w:pPr>
            <w:hyperlink r:id="rId30" w:history="1">
              <w:r w:rsidR="00BE4F04" w:rsidRPr="00AC1007">
                <w:rPr>
                  <w:rStyle w:val="a9"/>
                  <w:rFonts w:ascii="Times New Roman" w:hAnsi="Times New Roman" w:cs="Times New Roman"/>
                  <w:sz w:val="28"/>
                  <w:szCs w:val="28"/>
                  <w:shd w:val="clear" w:color="auto" w:fill="FFFFFF"/>
                </w:rPr>
                <w:t>Прибор для демонстрации водных свойств почвы</w:t>
              </w:r>
            </w:hyperlink>
          </w:p>
          <w:p w:rsidR="00BE4F04" w:rsidRPr="00AC1007" w:rsidRDefault="00BE4F04" w:rsidP="00BE4F04">
            <w:pPr>
              <w:tabs>
                <w:tab w:val="left" w:pos="1710"/>
              </w:tabs>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1 615</w:t>
            </w:r>
          </w:p>
        </w:tc>
        <w:tc>
          <w:tcPr>
            <w:tcW w:w="1908"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1 615</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C1007" w:rsidRDefault="005C6234" w:rsidP="00BE4F04">
            <w:pPr>
              <w:tabs>
                <w:tab w:val="left" w:pos="2505"/>
              </w:tabs>
              <w:rPr>
                <w:rFonts w:ascii="Times New Roman" w:hAnsi="Times New Roman" w:cs="Times New Roman"/>
                <w:sz w:val="28"/>
                <w:szCs w:val="28"/>
              </w:rPr>
            </w:pPr>
            <w:hyperlink r:id="rId31" w:history="1">
              <w:r w:rsidR="00BE4F04" w:rsidRPr="00AC1007">
                <w:rPr>
                  <w:rStyle w:val="a9"/>
                  <w:rFonts w:ascii="Times New Roman" w:hAnsi="Times New Roman" w:cs="Times New Roman"/>
                  <w:sz w:val="28"/>
                  <w:szCs w:val="28"/>
                  <w:shd w:val="clear" w:color="auto" w:fill="FFFFFF"/>
                </w:rPr>
                <w:t>Прибор для демонстрации всасывания воды корнями</w:t>
              </w:r>
            </w:hyperlink>
          </w:p>
          <w:p w:rsidR="00BE4F04" w:rsidRPr="00AC1007" w:rsidRDefault="00BE4F04" w:rsidP="00BE4F04">
            <w:pPr>
              <w:tabs>
                <w:tab w:val="left" w:pos="1710"/>
              </w:tabs>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1 255</w:t>
            </w:r>
          </w:p>
        </w:tc>
        <w:tc>
          <w:tcPr>
            <w:tcW w:w="1908"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1 255</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C1007" w:rsidRDefault="005C6234" w:rsidP="00BE4F04">
            <w:pPr>
              <w:rPr>
                <w:rFonts w:ascii="Times New Roman" w:hAnsi="Times New Roman" w:cs="Times New Roman"/>
                <w:sz w:val="28"/>
                <w:szCs w:val="28"/>
              </w:rPr>
            </w:pPr>
            <w:hyperlink r:id="rId32" w:history="1">
              <w:r w:rsidR="00BE4F04" w:rsidRPr="00AC1007">
                <w:rPr>
                  <w:rStyle w:val="a9"/>
                  <w:rFonts w:ascii="Times New Roman" w:hAnsi="Times New Roman" w:cs="Times New Roman"/>
                  <w:sz w:val="28"/>
                  <w:szCs w:val="28"/>
                  <w:shd w:val="clear" w:color="auto" w:fill="FFFFFF"/>
                </w:rPr>
                <w:t>Прибор для обнаружения дыхательного газообмена у растений и животных</w:t>
              </w:r>
            </w:hyperlink>
          </w:p>
          <w:p w:rsidR="00BE4F04" w:rsidRPr="00AC1007" w:rsidRDefault="00BE4F04" w:rsidP="00BE4F04">
            <w:pPr>
              <w:tabs>
                <w:tab w:val="left" w:pos="2505"/>
              </w:tabs>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2 855</w:t>
            </w:r>
          </w:p>
        </w:tc>
        <w:tc>
          <w:tcPr>
            <w:tcW w:w="1908"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2 855</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C1007" w:rsidRDefault="005C6234" w:rsidP="00BE4F04">
            <w:pPr>
              <w:tabs>
                <w:tab w:val="left" w:pos="2745"/>
              </w:tabs>
              <w:rPr>
                <w:rFonts w:ascii="Times New Roman" w:hAnsi="Times New Roman" w:cs="Times New Roman"/>
                <w:sz w:val="28"/>
                <w:szCs w:val="28"/>
              </w:rPr>
            </w:pPr>
            <w:hyperlink r:id="rId33" w:history="1">
              <w:r w:rsidR="00BE4F04" w:rsidRPr="00AC1007">
                <w:rPr>
                  <w:rStyle w:val="a9"/>
                  <w:rFonts w:ascii="Times New Roman" w:hAnsi="Times New Roman" w:cs="Times New Roman"/>
                  <w:sz w:val="28"/>
                  <w:szCs w:val="28"/>
                  <w:shd w:val="clear" w:color="auto" w:fill="FFFFFF"/>
                </w:rPr>
                <w:t>Прибор для сравнения содержания СО2 во вдыхаемом и выдыхаемом воздухе</w:t>
              </w:r>
            </w:hyperlink>
          </w:p>
          <w:p w:rsidR="00BE4F04" w:rsidRPr="00AC1007" w:rsidRDefault="00BE4F04" w:rsidP="00BE4F04">
            <w:pPr>
              <w:tabs>
                <w:tab w:val="left" w:pos="2505"/>
              </w:tabs>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1 530</w:t>
            </w:r>
          </w:p>
        </w:tc>
        <w:tc>
          <w:tcPr>
            <w:tcW w:w="1908"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1 530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C1007" w:rsidRDefault="005C6234" w:rsidP="00BE4F04">
            <w:pPr>
              <w:tabs>
                <w:tab w:val="left" w:pos="2220"/>
              </w:tabs>
              <w:rPr>
                <w:rFonts w:ascii="Times New Roman" w:hAnsi="Times New Roman" w:cs="Times New Roman"/>
                <w:sz w:val="28"/>
                <w:szCs w:val="28"/>
              </w:rPr>
            </w:pPr>
            <w:hyperlink r:id="rId34" w:history="1">
              <w:r w:rsidR="00BE4F04" w:rsidRPr="00AC1007">
                <w:rPr>
                  <w:rStyle w:val="a9"/>
                  <w:rFonts w:ascii="Times New Roman" w:hAnsi="Times New Roman" w:cs="Times New Roman"/>
                  <w:sz w:val="28"/>
                  <w:szCs w:val="28"/>
                  <w:shd w:val="clear" w:color="auto" w:fill="FFFFFF"/>
                </w:rPr>
                <w:t>Термоскоп по ботанике (демонстрационный)</w:t>
              </w:r>
            </w:hyperlink>
          </w:p>
          <w:p w:rsidR="00BE4F04" w:rsidRPr="00AC1007" w:rsidRDefault="00BE4F04" w:rsidP="00BE4F04">
            <w:pPr>
              <w:tabs>
                <w:tab w:val="left" w:pos="2505"/>
              </w:tabs>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1 990</w:t>
            </w:r>
          </w:p>
        </w:tc>
        <w:tc>
          <w:tcPr>
            <w:tcW w:w="1908"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1 990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C1007" w:rsidRDefault="005C6234" w:rsidP="00BE4F04">
            <w:pPr>
              <w:tabs>
                <w:tab w:val="left" w:pos="2745"/>
              </w:tabs>
              <w:rPr>
                <w:rFonts w:ascii="Times New Roman" w:hAnsi="Times New Roman" w:cs="Times New Roman"/>
                <w:sz w:val="28"/>
                <w:szCs w:val="28"/>
              </w:rPr>
            </w:pPr>
            <w:hyperlink r:id="rId35" w:history="1">
              <w:r w:rsidR="00BE4F04" w:rsidRPr="00AC1007">
                <w:rPr>
                  <w:rStyle w:val="a9"/>
                  <w:rFonts w:ascii="Times New Roman" w:hAnsi="Times New Roman" w:cs="Times New Roman"/>
                  <w:sz w:val="28"/>
                  <w:szCs w:val="28"/>
                  <w:shd w:val="clear" w:color="auto" w:fill="FFFFFF"/>
                </w:rPr>
                <w:t>Коробка для изучения насекомых с лупой</w:t>
              </w:r>
            </w:hyperlink>
          </w:p>
          <w:p w:rsidR="00BE4F04" w:rsidRPr="00AC1007" w:rsidRDefault="00BE4F04" w:rsidP="00BE4F04">
            <w:pPr>
              <w:tabs>
                <w:tab w:val="left" w:pos="2220"/>
              </w:tabs>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730</w:t>
            </w:r>
          </w:p>
        </w:tc>
        <w:tc>
          <w:tcPr>
            <w:tcW w:w="1908"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730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C1007" w:rsidRDefault="005C6234" w:rsidP="00BE4F04">
            <w:pPr>
              <w:tabs>
                <w:tab w:val="left" w:pos="1770"/>
              </w:tabs>
              <w:rPr>
                <w:rFonts w:ascii="Times New Roman" w:hAnsi="Times New Roman" w:cs="Times New Roman"/>
                <w:sz w:val="28"/>
                <w:szCs w:val="28"/>
              </w:rPr>
            </w:pPr>
            <w:hyperlink r:id="rId36" w:history="1">
              <w:r w:rsidR="00BE4F04" w:rsidRPr="00AC1007">
                <w:rPr>
                  <w:rStyle w:val="a9"/>
                  <w:rFonts w:ascii="Times New Roman" w:hAnsi="Times New Roman" w:cs="Times New Roman"/>
                  <w:sz w:val="28"/>
                  <w:szCs w:val="28"/>
                  <w:shd w:val="clear" w:color="auto" w:fill="FFFFFF"/>
                </w:rPr>
                <w:t>Цифровая лаборатория Releon Point Биология</w:t>
              </w:r>
            </w:hyperlink>
          </w:p>
          <w:p w:rsidR="00BE4F04" w:rsidRPr="00AC1007" w:rsidRDefault="00BE4F04" w:rsidP="00BE4F04">
            <w:pPr>
              <w:tabs>
                <w:tab w:val="left" w:pos="2745"/>
              </w:tabs>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53 850</w:t>
            </w:r>
          </w:p>
        </w:tc>
        <w:tc>
          <w:tcPr>
            <w:tcW w:w="1908"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53 850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C1007" w:rsidRDefault="005C6234" w:rsidP="00BE4F04">
            <w:pPr>
              <w:tabs>
                <w:tab w:val="left" w:pos="1980"/>
              </w:tabs>
              <w:rPr>
                <w:rFonts w:ascii="Times New Roman" w:hAnsi="Times New Roman" w:cs="Times New Roman"/>
                <w:sz w:val="28"/>
                <w:szCs w:val="28"/>
              </w:rPr>
            </w:pPr>
            <w:hyperlink r:id="rId37" w:history="1">
              <w:r w:rsidR="00BE4F04" w:rsidRPr="00AC1007">
                <w:rPr>
                  <w:rStyle w:val="a9"/>
                  <w:rFonts w:ascii="Times New Roman" w:hAnsi="Times New Roman" w:cs="Times New Roman"/>
                  <w:sz w:val="28"/>
                  <w:szCs w:val="28"/>
                  <w:shd w:val="clear" w:color="auto" w:fill="FFFFFF"/>
                </w:rPr>
                <w:t>Набор для оценки чистоты воздуха методом биоиндикации</w:t>
              </w:r>
            </w:hyperlink>
          </w:p>
          <w:p w:rsidR="00BE4F04" w:rsidRPr="00AC1007" w:rsidRDefault="00BE4F04" w:rsidP="00BE4F04">
            <w:pPr>
              <w:tabs>
                <w:tab w:val="left" w:pos="2745"/>
              </w:tabs>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12 300</w:t>
            </w:r>
          </w:p>
        </w:tc>
        <w:tc>
          <w:tcPr>
            <w:tcW w:w="1908"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12 300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C1007" w:rsidRDefault="005C6234" w:rsidP="00BE4F04">
            <w:pPr>
              <w:rPr>
                <w:rFonts w:ascii="Times New Roman" w:hAnsi="Times New Roman" w:cs="Times New Roman"/>
                <w:sz w:val="28"/>
                <w:szCs w:val="28"/>
              </w:rPr>
            </w:pPr>
            <w:hyperlink r:id="rId38" w:history="1">
              <w:r w:rsidR="00BE4F04" w:rsidRPr="00AC1007">
                <w:rPr>
                  <w:rStyle w:val="a9"/>
                  <w:rFonts w:ascii="Times New Roman" w:hAnsi="Times New Roman" w:cs="Times New Roman"/>
                  <w:sz w:val="28"/>
                  <w:szCs w:val="28"/>
                  <w:shd w:val="clear" w:color="auto" w:fill="FFFFFF"/>
                </w:rPr>
                <w:t>Комплект микропрепаратов Анатомия</w:t>
              </w:r>
            </w:hyperlink>
          </w:p>
          <w:p w:rsidR="00BE4F04" w:rsidRPr="00AC1007" w:rsidRDefault="005C6234" w:rsidP="00BE4F04">
            <w:pPr>
              <w:tabs>
                <w:tab w:val="left" w:pos="2265"/>
              </w:tabs>
              <w:rPr>
                <w:rFonts w:ascii="Times New Roman" w:hAnsi="Times New Roman" w:cs="Times New Roman"/>
                <w:sz w:val="28"/>
                <w:szCs w:val="28"/>
              </w:rPr>
            </w:pPr>
            <w:hyperlink r:id="rId39" w:history="1">
              <w:r w:rsidR="00BE4F04" w:rsidRPr="00AC1007">
                <w:rPr>
                  <w:rStyle w:val="a9"/>
                  <w:rFonts w:ascii="Times New Roman" w:hAnsi="Times New Roman" w:cs="Times New Roman"/>
                  <w:sz w:val="28"/>
                  <w:szCs w:val="28"/>
                  <w:shd w:val="clear" w:color="auto" w:fill="FFFFFF"/>
                </w:rPr>
                <w:t>Комплект микропрепаратов "Ботаника 1"</w:t>
              </w:r>
            </w:hyperlink>
          </w:p>
          <w:p w:rsidR="00BE4F04" w:rsidRPr="00AC1007" w:rsidRDefault="005C6234" w:rsidP="00BE4F04">
            <w:pPr>
              <w:tabs>
                <w:tab w:val="left" w:pos="2265"/>
              </w:tabs>
              <w:rPr>
                <w:rFonts w:ascii="Times New Roman" w:hAnsi="Times New Roman" w:cs="Times New Roman"/>
                <w:sz w:val="28"/>
                <w:szCs w:val="28"/>
              </w:rPr>
            </w:pPr>
            <w:hyperlink r:id="rId40" w:history="1">
              <w:r w:rsidR="00BE4F04" w:rsidRPr="00AC1007">
                <w:rPr>
                  <w:rStyle w:val="a9"/>
                  <w:rFonts w:ascii="Times New Roman" w:hAnsi="Times New Roman" w:cs="Times New Roman"/>
                  <w:sz w:val="28"/>
                  <w:szCs w:val="28"/>
                  <w:shd w:val="clear" w:color="auto" w:fill="FFFFFF"/>
                </w:rPr>
                <w:t>Комплект микропрепаратов "Ботаника 2"</w:t>
              </w:r>
            </w:hyperlink>
          </w:p>
          <w:p w:rsidR="00BE4F04" w:rsidRPr="00AC1007" w:rsidRDefault="005C6234" w:rsidP="00BE4F04">
            <w:pPr>
              <w:tabs>
                <w:tab w:val="left" w:pos="2010"/>
              </w:tabs>
              <w:rPr>
                <w:rFonts w:ascii="Times New Roman" w:hAnsi="Times New Roman" w:cs="Times New Roman"/>
                <w:sz w:val="28"/>
                <w:szCs w:val="28"/>
              </w:rPr>
            </w:pPr>
            <w:hyperlink r:id="rId41" w:history="1">
              <w:r w:rsidR="00BE4F04" w:rsidRPr="00AC1007">
                <w:rPr>
                  <w:rStyle w:val="a9"/>
                  <w:rFonts w:ascii="Times New Roman" w:hAnsi="Times New Roman" w:cs="Times New Roman"/>
                  <w:sz w:val="28"/>
                  <w:szCs w:val="28"/>
                  <w:shd w:val="clear" w:color="auto" w:fill="FFFFFF"/>
                </w:rPr>
                <w:t>Комплект микропрепаратов "Зоология"</w:t>
              </w:r>
            </w:hyperlink>
          </w:p>
          <w:p w:rsidR="00BE4F04" w:rsidRPr="00AC1007" w:rsidRDefault="005C6234" w:rsidP="00BE4F04">
            <w:pPr>
              <w:tabs>
                <w:tab w:val="left" w:pos="2010"/>
              </w:tabs>
              <w:rPr>
                <w:rFonts w:ascii="Times New Roman" w:hAnsi="Times New Roman" w:cs="Times New Roman"/>
                <w:sz w:val="28"/>
                <w:szCs w:val="28"/>
              </w:rPr>
            </w:pPr>
            <w:hyperlink r:id="rId42" w:history="1">
              <w:r w:rsidR="00BE4F04" w:rsidRPr="00AC1007">
                <w:rPr>
                  <w:rStyle w:val="a9"/>
                  <w:rFonts w:ascii="Times New Roman" w:hAnsi="Times New Roman" w:cs="Times New Roman"/>
                  <w:sz w:val="28"/>
                  <w:szCs w:val="28"/>
                  <w:shd w:val="clear" w:color="auto" w:fill="FFFFFF"/>
                </w:rPr>
                <w:t>Комплект микропрепаратов "Общая биология"</w:t>
              </w:r>
            </w:hyperlink>
          </w:p>
          <w:p w:rsidR="00BE4F04" w:rsidRPr="00AC1007" w:rsidRDefault="00BE4F04" w:rsidP="00BE4F04">
            <w:pPr>
              <w:tabs>
                <w:tab w:val="left" w:pos="1980"/>
              </w:tabs>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1</w:t>
            </w:r>
          </w:p>
          <w:p w:rsidR="00BE4F04" w:rsidRPr="00AC1007" w:rsidRDefault="00BE4F04" w:rsidP="00BE4F04">
            <w:pPr>
              <w:jc w:val="center"/>
              <w:rPr>
                <w:rFonts w:ascii="Times New Roman" w:hAnsi="Times New Roman" w:cs="Times New Roman"/>
                <w:sz w:val="28"/>
                <w:szCs w:val="28"/>
              </w:rPr>
            </w:pPr>
            <w:r w:rsidRPr="00AC1007">
              <w:rPr>
                <w:rFonts w:ascii="Times New Roman" w:hAnsi="Times New Roman" w:cs="Times New Roman"/>
                <w:sz w:val="28"/>
                <w:szCs w:val="28"/>
              </w:rPr>
              <w:t>1</w:t>
            </w:r>
          </w:p>
          <w:p w:rsidR="00BE4F04" w:rsidRPr="00AC1007" w:rsidRDefault="00BE4F04" w:rsidP="00BE4F04">
            <w:pPr>
              <w:jc w:val="center"/>
              <w:rPr>
                <w:rFonts w:ascii="Times New Roman" w:hAnsi="Times New Roman" w:cs="Times New Roman"/>
                <w:sz w:val="28"/>
                <w:szCs w:val="28"/>
              </w:rPr>
            </w:pPr>
          </w:p>
          <w:p w:rsidR="00BE4F04" w:rsidRPr="00AC1007" w:rsidRDefault="00BE4F04" w:rsidP="00BE4F04">
            <w:pPr>
              <w:jc w:val="center"/>
              <w:rPr>
                <w:rFonts w:ascii="Times New Roman" w:hAnsi="Times New Roman" w:cs="Times New Roman"/>
                <w:sz w:val="28"/>
                <w:szCs w:val="28"/>
              </w:rPr>
            </w:pPr>
            <w:r w:rsidRPr="00AC1007">
              <w:rPr>
                <w:rFonts w:ascii="Times New Roman" w:hAnsi="Times New Roman" w:cs="Times New Roman"/>
                <w:sz w:val="28"/>
                <w:szCs w:val="28"/>
              </w:rPr>
              <w:t>1</w:t>
            </w:r>
          </w:p>
          <w:p w:rsidR="00BE4F04" w:rsidRPr="00AC1007" w:rsidRDefault="00BE4F04" w:rsidP="00BE4F04">
            <w:pPr>
              <w:jc w:val="center"/>
              <w:rPr>
                <w:rFonts w:ascii="Times New Roman" w:hAnsi="Times New Roman" w:cs="Times New Roman"/>
                <w:sz w:val="28"/>
                <w:szCs w:val="28"/>
              </w:rPr>
            </w:pPr>
            <w:r w:rsidRPr="00AC1007">
              <w:rPr>
                <w:rFonts w:ascii="Times New Roman" w:hAnsi="Times New Roman" w:cs="Times New Roman"/>
                <w:sz w:val="28"/>
                <w:szCs w:val="28"/>
              </w:rPr>
              <w:t>1</w:t>
            </w:r>
          </w:p>
          <w:p w:rsidR="00BE4F04" w:rsidRPr="00AC1007" w:rsidRDefault="00BE4F04" w:rsidP="00BE4F04">
            <w:pPr>
              <w:jc w:val="center"/>
              <w:rPr>
                <w:rFonts w:ascii="Times New Roman" w:hAnsi="Times New Roman" w:cs="Times New Roman"/>
                <w:sz w:val="28"/>
                <w:szCs w:val="28"/>
              </w:rPr>
            </w:pPr>
          </w:p>
          <w:p w:rsidR="00BE4F04" w:rsidRPr="00AC1007" w:rsidRDefault="00BE4F04" w:rsidP="00BE4F04">
            <w:pPr>
              <w:jc w:val="center"/>
              <w:rPr>
                <w:rFonts w:ascii="Times New Roman" w:hAnsi="Times New Roman" w:cs="Times New Roman"/>
                <w:sz w:val="28"/>
                <w:szCs w:val="28"/>
              </w:rPr>
            </w:pPr>
          </w:p>
          <w:p w:rsidR="00BE4F04" w:rsidRPr="00AC1007" w:rsidRDefault="00BE4F04" w:rsidP="00BE4F04">
            <w:pPr>
              <w:jc w:val="center"/>
              <w:rPr>
                <w:rFonts w:ascii="Times New Roman" w:hAnsi="Times New Roman" w:cs="Times New Roman"/>
                <w:sz w:val="28"/>
                <w:szCs w:val="28"/>
              </w:rPr>
            </w:pPr>
            <w:r w:rsidRPr="00AC1007">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8 065</w:t>
            </w:r>
          </w:p>
          <w:p w:rsidR="00BE4F04" w:rsidRPr="00AC1007" w:rsidRDefault="00BE4F04" w:rsidP="00BE4F04">
            <w:pPr>
              <w:jc w:val="center"/>
              <w:rPr>
                <w:rFonts w:ascii="Times New Roman" w:hAnsi="Times New Roman" w:cs="Times New Roman"/>
                <w:sz w:val="28"/>
                <w:szCs w:val="28"/>
              </w:rPr>
            </w:pPr>
            <w:r w:rsidRPr="00AC1007">
              <w:rPr>
                <w:rFonts w:ascii="Times New Roman" w:hAnsi="Times New Roman" w:cs="Times New Roman"/>
                <w:sz w:val="28"/>
                <w:szCs w:val="28"/>
              </w:rPr>
              <w:t>8 065</w:t>
            </w:r>
          </w:p>
          <w:p w:rsidR="00BE4F04" w:rsidRPr="00AC1007" w:rsidRDefault="00BE4F04" w:rsidP="00BE4F04">
            <w:pPr>
              <w:jc w:val="center"/>
              <w:rPr>
                <w:rFonts w:ascii="Times New Roman" w:hAnsi="Times New Roman" w:cs="Times New Roman"/>
                <w:sz w:val="28"/>
                <w:szCs w:val="28"/>
              </w:rPr>
            </w:pPr>
          </w:p>
          <w:p w:rsidR="00BE4F04" w:rsidRPr="00AC1007" w:rsidRDefault="00BE4F04" w:rsidP="00BE4F04">
            <w:pPr>
              <w:jc w:val="center"/>
              <w:rPr>
                <w:rFonts w:ascii="Times New Roman" w:hAnsi="Times New Roman" w:cs="Times New Roman"/>
                <w:sz w:val="28"/>
                <w:szCs w:val="28"/>
              </w:rPr>
            </w:pPr>
            <w:r w:rsidRPr="00AC1007">
              <w:rPr>
                <w:rFonts w:ascii="Times New Roman" w:hAnsi="Times New Roman" w:cs="Times New Roman"/>
                <w:sz w:val="28"/>
                <w:szCs w:val="28"/>
              </w:rPr>
              <w:t>8 065</w:t>
            </w:r>
          </w:p>
          <w:p w:rsidR="00BE4F04" w:rsidRPr="00AC1007" w:rsidRDefault="00BE4F04" w:rsidP="00BE4F04">
            <w:pPr>
              <w:jc w:val="center"/>
              <w:rPr>
                <w:rFonts w:ascii="Times New Roman" w:hAnsi="Times New Roman" w:cs="Times New Roman"/>
                <w:sz w:val="28"/>
                <w:szCs w:val="28"/>
              </w:rPr>
            </w:pPr>
            <w:r w:rsidRPr="00AC1007">
              <w:rPr>
                <w:rFonts w:ascii="Times New Roman" w:hAnsi="Times New Roman" w:cs="Times New Roman"/>
                <w:sz w:val="28"/>
                <w:szCs w:val="28"/>
              </w:rPr>
              <w:t>8 065</w:t>
            </w:r>
          </w:p>
          <w:p w:rsidR="00BE4F04" w:rsidRPr="00AC1007" w:rsidRDefault="00BE4F04" w:rsidP="00BE4F04">
            <w:pPr>
              <w:jc w:val="center"/>
              <w:rPr>
                <w:rFonts w:ascii="Times New Roman" w:hAnsi="Times New Roman" w:cs="Times New Roman"/>
                <w:sz w:val="28"/>
                <w:szCs w:val="28"/>
              </w:rPr>
            </w:pPr>
          </w:p>
          <w:p w:rsidR="00BE4F04" w:rsidRPr="00AC1007" w:rsidRDefault="00BE4F04" w:rsidP="00BE4F04">
            <w:pPr>
              <w:jc w:val="center"/>
              <w:rPr>
                <w:rFonts w:ascii="Times New Roman" w:hAnsi="Times New Roman" w:cs="Times New Roman"/>
                <w:sz w:val="28"/>
                <w:szCs w:val="28"/>
              </w:rPr>
            </w:pPr>
          </w:p>
          <w:p w:rsidR="00BE4F04" w:rsidRPr="00AC1007" w:rsidRDefault="00BE4F04" w:rsidP="00BE4F04">
            <w:pPr>
              <w:jc w:val="center"/>
              <w:rPr>
                <w:rFonts w:ascii="Times New Roman" w:hAnsi="Times New Roman" w:cs="Times New Roman"/>
                <w:sz w:val="28"/>
                <w:szCs w:val="28"/>
              </w:rPr>
            </w:pPr>
            <w:r w:rsidRPr="00AC1007">
              <w:rPr>
                <w:rFonts w:ascii="Times New Roman" w:hAnsi="Times New Roman" w:cs="Times New Roman"/>
                <w:sz w:val="28"/>
                <w:szCs w:val="28"/>
              </w:rPr>
              <w:t>8 065</w:t>
            </w:r>
          </w:p>
        </w:tc>
        <w:tc>
          <w:tcPr>
            <w:tcW w:w="1908" w:type="dxa"/>
            <w:tcBorders>
              <w:top w:val="single" w:sz="4" w:space="0" w:color="000000"/>
              <w:left w:val="single" w:sz="4" w:space="0" w:color="000000"/>
              <w:bottom w:val="single" w:sz="4" w:space="0" w:color="000000"/>
              <w:right w:val="single" w:sz="4" w:space="0" w:color="000000"/>
            </w:tcBorders>
          </w:tcPr>
          <w:p w:rsidR="00BE4F04" w:rsidRPr="00AC1007" w:rsidRDefault="00BE4F04" w:rsidP="00BE4F04">
            <w:pPr>
              <w:spacing w:before="100" w:beforeAutospacing="1" w:after="100" w:afterAutospacing="1"/>
              <w:jc w:val="center"/>
              <w:rPr>
                <w:rFonts w:ascii="Times New Roman" w:hAnsi="Times New Roman" w:cs="Times New Roman"/>
                <w:color w:val="000000"/>
                <w:sz w:val="28"/>
                <w:szCs w:val="28"/>
              </w:rPr>
            </w:pPr>
            <w:r w:rsidRPr="00AC1007">
              <w:rPr>
                <w:rFonts w:ascii="Times New Roman" w:hAnsi="Times New Roman" w:cs="Times New Roman"/>
                <w:color w:val="000000"/>
                <w:sz w:val="28"/>
                <w:szCs w:val="28"/>
              </w:rPr>
              <w:t>8 065</w:t>
            </w:r>
          </w:p>
          <w:p w:rsidR="00BE4F04" w:rsidRPr="00AC1007" w:rsidRDefault="00BE4F04" w:rsidP="00BE4F04">
            <w:pPr>
              <w:jc w:val="center"/>
              <w:rPr>
                <w:rFonts w:ascii="Times New Roman" w:hAnsi="Times New Roman" w:cs="Times New Roman"/>
                <w:sz w:val="28"/>
                <w:szCs w:val="28"/>
              </w:rPr>
            </w:pPr>
            <w:r w:rsidRPr="00AC1007">
              <w:rPr>
                <w:rFonts w:ascii="Times New Roman" w:hAnsi="Times New Roman" w:cs="Times New Roman"/>
                <w:sz w:val="28"/>
                <w:szCs w:val="28"/>
              </w:rPr>
              <w:t>8 065</w:t>
            </w:r>
          </w:p>
          <w:p w:rsidR="00BE4F04" w:rsidRPr="00AC1007" w:rsidRDefault="00BE4F04" w:rsidP="00BE4F04">
            <w:pPr>
              <w:jc w:val="center"/>
              <w:rPr>
                <w:rFonts w:ascii="Times New Roman" w:hAnsi="Times New Roman" w:cs="Times New Roman"/>
                <w:sz w:val="28"/>
                <w:szCs w:val="28"/>
              </w:rPr>
            </w:pPr>
          </w:p>
          <w:p w:rsidR="00BE4F04" w:rsidRPr="00AC1007" w:rsidRDefault="00BE4F04" w:rsidP="00BE4F04">
            <w:pPr>
              <w:jc w:val="center"/>
              <w:rPr>
                <w:rFonts w:ascii="Times New Roman" w:hAnsi="Times New Roman" w:cs="Times New Roman"/>
                <w:sz w:val="28"/>
                <w:szCs w:val="28"/>
              </w:rPr>
            </w:pPr>
            <w:r w:rsidRPr="00AC1007">
              <w:rPr>
                <w:rFonts w:ascii="Times New Roman" w:hAnsi="Times New Roman" w:cs="Times New Roman"/>
                <w:sz w:val="28"/>
                <w:szCs w:val="28"/>
              </w:rPr>
              <w:t>8 065</w:t>
            </w:r>
          </w:p>
          <w:p w:rsidR="00BE4F04" w:rsidRPr="00AC1007" w:rsidRDefault="00BE4F04" w:rsidP="00BE4F04">
            <w:pPr>
              <w:jc w:val="center"/>
              <w:rPr>
                <w:rFonts w:ascii="Times New Roman" w:hAnsi="Times New Roman" w:cs="Times New Roman"/>
                <w:sz w:val="28"/>
                <w:szCs w:val="28"/>
              </w:rPr>
            </w:pPr>
            <w:r w:rsidRPr="00AC1007">
              <w:rPr>
                <w:rFonts w:ascii="Times New Roman" w:hAnsi="Times New Roman" w:cs="Times New Roman"/>
                <w:sz w:val="28"/>
                <w:szCs w:val="28"/>
              </w:rPr>
              <w:t>8 065</w:t>
            </w:r>
          </w:p>
          <w:p w:rsidR="00BE4F04" w:rsidRPr="00AC1007" w:rsidRDefault="00BE4F04" w:rsidP="00BE4F04">
            <w:pPr>
              <w:jc w:val="center"/>
              <w:rPr>
                <w:rFonts w:ascii="Times New Roman" w:hAnsi="Times New Roman" w:cs="Times New Roman"/>
                <w:sz w:val="28"/>
                <w:szCs w:val="28"/>
              </w:rPr>
            </w:pPr>
          </w:p>
          <w:p w:rsidR="00BE4F04" w:rsidRPr="00AC1007" w:rsidRDefault="00BE4F04" w:rsidP="00BE4F04">
            <w:pPr>
              <w:jc w:val="center"/>
              <w:rPr>
                <w:rFonts w:ascii="Times New Roman" w:hAnsi="Times New Roman" w:cs="Times New Roman"/>
                <w:sz w:val="28"/>
                <w:szCs w:val="28"/>
              </w:rPr>
            </w:pPr>
          </w:p>
          <w:p w:rsidR="00BE4F04" w:rsidRPr="00AC1007" w:rsidRDefault="00BE4F04" w:rsidP="00BE4F04">
            <w:pPr>
              <w:jc w:val="center"/>
              <w:rPr>
                <w:rFonts w:ascii="Times New Roman" w:hAnsi="Times New Roman" w:cs="Times New Roman"/>
                <w:sz w:val="28"/>
                <w:szCs w:val="28"/>
              </w:rPr>
            </w:pPr>
            <w:r w:rsidRPr="00AC1007">
              <w:rPr>
                <w:rFonts w:ascii="Times New Roman" w:hAnsi="Times New Roman" w:cs="Times New Roman"/>
                <w:sz w:val="28"/>
                <w:szCs w:val="28"/>
              </w:rPr>
              <w:t>8065</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Биологические стенды для оформления(набор)</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45000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45000</w:t>
            </w: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 xml:space="preserve">                                                     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Pr>
                <w:rFonts w:ascii="Times New Roman" w:hAnsi="Times New Roman" w:cs="Times New Roman"/>
                <w:b/>
                <w:sz w:val="28"/>
                <w:szCs w:val="28"/>
              </w:rPr>
              <w:t>444 510</w:t>
            </w: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ОБЖ</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Разборный макет Автомата Калашникова</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25000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25000</w:t>
            </w: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 xml:space="preserve">                                                     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25 000</w:t>
            </w: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Английский язык</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Словари англо-русские</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Раздаточный материал к урокам англ.яз. по разным темам</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 xml:space="preserve">                                                      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D44384" w:rsidRDefault="00BE4F04" w:rsidP="00BE4F04">
            <w:pPr>
              <w:jc w:val="center"/>
              <w:rPr>
                <w:rFonts w:ascii="Times New Roman" w:hAnsi="Times New Roman" w:cs="Times New Roman"/>
                <w:b/>
                <w:sz w:val="28"/>
                <w:szCs w:val="28"/>
              </w:rPr>
            </w:pPr>
            <w:r w:rsidRPr="00D44384">
              <w:rPr>
                <w:rFonts w:ascii="Times New Roman" w:hAnsi="Times New Roman" w:cs="Times New Roman"/>
                <w:b/>
                <w:sz w:val="28"/>
                <w:szCs w:val="28"/>
              </w:rPr>
              <w:t>1</w:t>
            </w:r>
            <w:r>
              <w:rPr>
                <w:rFonts w:ascii="Times New Roman" w:hAnsi="Times New Roman" w:cs="Times New Roman"/>
                <w:b/>
                <w:sz w:val="28"/>
                <w:szCs w:val="28"/>
              </w:rPr>
              <w:t xml:space="preserve"> </w:t>
            </w:r>
            <w:r w:rsidRPr="00D44384">
              <w:rPr>
                <w:rFonts w:ascii="Times New Roman" w:hAnsi="Times New Roman" w:cs="Times New Roman"/>
                <w:b/>
                <w:sz w:val="28"/>
                <w:szCs w:val="28"/>
              </w:rPr>
              <w:t>500</w:t>
            </w: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Точка роста</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Шахматы</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Шахматные часы</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8000</w:t>
            </w: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 xml:space="preserve">                                                     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10 000</w:t>
            </w: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lastRenderedPageBreak/>
              <w:t>Актовый зал</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Пассивная двухполосная аккустическая система</w:t>
            </w:r>
            <w:r>
              <w:rPr>
                <w:rFonts w:ascii="Times New Roman" w:hAnsi="Times New Roman" w:cs="Times New Roman"/>
                <w:sz w:val="28"/>
                <w:szCs w:val="28"/>
              </w:rPr>
              <w:t xml:space="preserve"> </w:t>
            </w:r>
            <w:r w:rsidRPr="008F7641">
              <w:rPr>
                <w:rFonts w:ascii="Times New Roman" w:hAnsi="Times New Roman"/>
                <w:color w:val="000000"/>
              </w:rPr>
              <w:t xml:space="preserve">TOPPRO TPS215NEO  </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23000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46000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Усилитель мощности</w:t>
            </w:r>
            <w:r>
              <w:rPr>
                <w:rFonts w:ascii="Times New Roman" w:hAnsi="Times New Roman" w:cs="Times New Roman"/>
                <w:sz w:val="28"/>
                <w:szCs w:val="28"/>
              </w:rPr>
              <w:t xml:space="preserve"> </w:t>
            </w:r>
            <w:r w:rsidRPr="008F7641">
              <w:rPr>
                <w:rFonts w:ascii="Times New Roman" w:hAnsi="Times New Roman"/>
                <w:color w:val="000000"/>
              </w:rPr>
              <w:t>BIEMA T8</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34000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34000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Микшерный пульт</w:t>
            </w:r>
            <w:r w:rsidRPr="008F7641">
              <w:rPr>
                <w:rFonts w:ascii="Times New Roman" w:hAnsi="Times New Roman"/>
                <w:color w:val="000000"/>
              </w:rPr>
              <w:t xml:space="preserve"> Ant AntMix 8FX</w:t>
            </w:r>
            <w:r w:rsidRPr="006B2182">
              <w:rPr>
                <w:rFonts w:ascii="Times New Roman" w:hAnsi="Times New Roman" w:cs="Times New Roman"/>
                <w:sz w:val="28"/>
                <w:szCs w:val="28"/>
              </w:rPr>
              <w:t xml:space="preserve"> с DCP, 4 микр +3 линейн входа</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18990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18990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Микрофонная стойка</w:t>
            </w:r>
            <w:r>
              <w:rPr>
                <w:rFonts w:ascii="Times New Roman" w:hAnsi="Times New Roman" w:cs="Times New Roman"/>
                <w:sz w:val="28"/>
                <w:szCs w:val="28"/>
              </w:rPr>
              <w:t xml:space="preserve"> </w:t>
            </w:r>
            <w:r w:rsidRPr="008F7641">
              <w:rPr>
                <w:rFonts w:ascii="Times New Roman" w:hAnsi="Times New Roman"/>
                <w:color w:val="000000"/>
              </w:rPr>
              <w:t>TEMPO 100</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1750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3500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ED6C8C" w:rsidRDefault="00BE4F04" w:rsidP="00BE4F04">
            <w:pPr>
              <w:jc w:val="center"/>
              <w:rPr>
                <w:rFonts w:ascii="Times New Roman" w:hAnsi="Times New Roman" w:cs="Times New Roman"/>
                <w:sz w:val="28"/>
                <w:szCs w:val="28"/>
                <w:lang w:val="en-US"/>
              </w:rPr>
            </w:pPr>
            <w:r w:rsidRPr="006B2182">
              <w:rPr>
                <w:rFonts w:ascii="Times New Roman" w:hAnsi="Times New Roman" w:cs="Times New Roman"/>
                <w:sz w:val="28"/>
                <w:szCs w:val="28"/>
              </w:rPr>
              <w:t>Вокальная</w:t>
            </w:r>
            <w:r w:rsidRPr="00ED6C8C">
              <w:rPr>
                <w:rFonts w:ascii="Times New Roman" w:hAnsi="Times New Roman" w:cs="Times New Roman"/>
                <w:sz w:val="28"/>
                <w:szCs w:val="28"/>
                <w:lang w:val="en-US"/>
              </w:rPr>
              <w:t xml:space="preserve"> </w:t>
            </w:r>
            <w:r w:rsidRPr="006B2182">
              <w:rPr>
                <w:rFonts w:ascii="Times New Roman" w:hAnsi="Times New Roman" w:cs="Times New Roman"/>
                <w:sz w:val="28"/>
                <w:szCs w:val="28"/>
              </w:rPr>
              <w:t>радиосистема</w:t>
            </w:r>
            <w:r w:rsidRPr="00ED6C8C">
              <w:rPr>
                <w:rFonts w:ascii="Times New Roman" w:hAnsi="Times New Roman" w:cs="Times New Roman"/>
                <w:sz w:val="28"/>
                <w:szCs w:val="28"/>
                <w:lang w:val="en-US"/>
              </w:rPr>
              <w:t xml:space="preserve"> </w:t>
            </w:r>
            <w:r w:rsidRPr="008F7641">
              <w:rPr>
                <w:rFonts w:ascii="Times New Roman" w:hAnsi="Times New Roman"/>
                <w:color w:val="000000"/>
                <w:lang w:val="en-US"/>
              </w:rPr>
              <w:t>AKG WMS40 Mini2 Vocal Set BD US45AC</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16940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33880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Комплект коммутационных кабелей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Трибуна</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9000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9000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Светодиодный прожектор смены цвета</w:t>
            </w:r>
            <w:r>
              <w:rPr>
                <w:rFonts w:ascii="Times New Roman" w:hAnsi="Times New Roman" w:cs="Times New Roman"/>
                <w:sz w:val="28"/>
                <w:szCs w:val="28"/>
              </w:rPr>
              <w:t xml:space="preserve"> </w:t>
            </w:r>
            <w:r w:rsidRPr="0049248D">
              <w:rPr>
                <w:rFonts w:cs="Calibri"/>
                <w:color w:val="000000"/>
              </w:rPr>
              <w:t>LPC017</w:t>
            </w:r>
            <w:r>
              <w:rPr>
                <w:rFonts w:cs="Calibri"/>
                <w:color w:val="000000"/>
              </w:rPr>
              <w:t xml:space="preserve">, </w:t>
            </w:r>
            <w:r w:rsidRPr="0049248D">
              <w:rPr>
                <w:rFonts w:cs="Calibri"/>
                <w:color w:val="000000"/>
              </w:rPr>
              <w:t>54х3Вт, Big Dipper</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3900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39000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Прямой модуль треугольный</w:t>
            </w:r>
            <w:r>
              <w:rPr>
                <w:rFonts w:ascii="Times New Roman" w:hAnsi="Times New Roman" w:cs="Times New Roman"/>
                <w:sz w:val="28"/>
                <w:szCs w:val="28"/>
              </w:rPr>
              <w:t xml:space="preserve"> </w:t>
            </w:r>
            <w:r w:rsidRPr="000F6D9B">
              <w:rPr>
                <w:rFonts w:cs="Calibri"/>
                <w:color w:val="000000"/>
              </w:rPr>
              <w:t>Stage Technology T2000-180</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7990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15980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Контроллер</w:t>
            </w:r>
            <w:r>
              <w:rPr>
                <w:rFonts w:ascii="Times New Roman" w:hAnsi="Times New Roman" w:cs="Times New Roman"/>
                <w:sz w:val="28"/>
                <w:szCs w:val="28"/>
              </w:rPr>
              <w:t xml:space="preserve"> </w:t>
            </w:r>
            <w:r w:rsidRPr="000F6D9B">
              <w:rPr>
                <w:rFonts w:cs="Calibri"/>
                <w:color w:val="000000"/>
                <w:lang w:val="en-US"/>
              </w:rPr>
              <w:t>DMX-LED-1612 DMX</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7860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7860</w:t>
            </w: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 xml:space="preserve">                                                     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212 210</w:t>
            </w: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jc w:val="center"/>
              <w:rPr>
                <w:rFonts w:ascii="Times New Roman" w:hAnsi="Times New Roman" w:cs="Times New Roman"/>
                <w:b/>
                <w:sz w:val="28"/>
                <w:szCs w:val="28"/>
              </w:rPr>
            </w:pPr>
            <w:r w:rsidRPr="00A2287F">
              <w:rPr>
                <w:rFonts w:ascii="Times New Roman" w:hAnsi="Times New Roman" w:cs="Times New Roman"/>
                <w:b/>
                <w:sz w:val="28"/>
                <w:szCs w:val="28"/>
              </w:rPr>
              <w:t>Физика</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ЛИП лабораторный со стандартной вилкой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8</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40000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Ключ лабораторный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8</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4000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 xml:space="preserve">Психрометр </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Глобус Луны</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Теллурий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Электрофорная машина</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Машина Атвуда</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95000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95000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Набор по геометрической оптике</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20000</w:t>
            </w:r>
          </w:p>
        </w:tc>
      </w:tr>
      <w:tr w:rsidR="00BE4F04" w:rsidRPr="006B2182" w:rsidTr="00BE4F04">
        <w:tblPrEx>
          <w:tblCellSpacing w:w="-5" w:type="nil"/>
        </w:tblPrEx>
        <w:trPr>
          <w:trHeight w:val="300"/>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Шайба оптическая</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Сигнерово колесо</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Вольтметр демонстрационный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Амперметр демонстрационный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Конденсационный гигрометр</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Прибор для демонстрации принципа реактивного движения(ракета)</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2500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Сообщающиеся сосуды (демонстрационные)</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Гигрометр волосной демонстрационный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Источник тока демонстрационный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2500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Трубка Ньютона</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3000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Модуль двигателя внутреннего сгорания в разрезе</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Набор лабораторный для проверки закона Гей-Люссака</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6</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Набор пружин лабораторный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Карта звездного неба</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Пресс гидравлический</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9000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9000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Рычаг- линейка демонстрационная</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500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Барометр анероид</w:t>
            </w:r>
          </w:p>
        </w:tc>
        <w:tc>
          <w:tcPr>
            <w:tcW w:w="1223"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7000</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sz w:val="28"/>
                <w:szCs w:val="28"/>
              </w:rPr>
            </w:pPr>
            <w:r w:rsidRPr="006B2182">
              <w:rPr>
                <w:rFonts w:ascii="Times New Roman" w:hAnsi="Times New Roman" w:cs="Times New Roman"/>
                <w:sz w:val="28"/>
                <w:szCs w:val="28"/>
              </w:rPr>
              <w:t>7000</w:t>
            </w: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jc w:val="center"/>
              <w:rPr>
                <w:rFonts w:ascii="Times New Roman" w:hAnsi="Times New Roman" w:cs="Times New Roman"/>
                <w:b/>
                <w:sz w:val="28"/>
                <w:szCs w:val="28"/>
              </w:rPr>
            </w:pPr>
            <w:r w:rsidRPr="00A2287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A2287F">
              <w:rPr>
                <w:rFonts w:ascii="Times New Roman" w:hAnsi="Times New Roman" w:cs="Times New Roman"/>
                <w:b/>
                <w:sz w:val="28"/>
                <w:szCs w:val="28"/>
              </w:rPr>
              <w:t xml:space="preserve"> 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jc w:val="center"/>
              <w:rPr>
                <w:rFonts w:ascii="Times New Roman" w:hAnsi="Times New Roman" w:cs="Times New Roman"/>
                <w:b/>
                <w:sz w:val="28"/>
                <w:szCs w:val="28"/>
              </w:rPr>
            </w:pPr>
            <w:r w:rsidRPr="00A2287F">
              <w:rPr>
                <w:rFonts w:ascii="Times New Roman" w:hAnsi="Times New Roman" w:cs="Times New Roman"/>
                <w:b/>
                <w:sz w:val="28"/>
                <w:szCs w:val="28"/>
              </w:rPr>
              <w:t>217</w:t>
            </w:r>
            <w:r>
              <w:rPr>
                <w:rFonts w:ascii="Times New Roman" w:hAnsi="Times New Roman" w:cs="Times New Roman"/>
                <w:b/>
                <w:sz w:val="28"/>
                <w:szCs w:val="28"/>
              </w:rPr>
              <w:t xml:space="preserve"> </w:t>
            </w:r>
            <w:r w:rsidRPr="00A2287F">
              <w:rPr>
                <w:rFonts w:ascii="Times New Roman" w:hAnsi="Times New Roman" w:cs="Times New Roman"/>
                <w:b/>
                <w:sz w:val="28"/>
                <w:szCs w:val="28"/>
              </w:rPr>
              <w:t>500</w:t>
            </w: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jc w:val="center"/>
              <w:rPr>
                <w:rFonts w:ascii="Times New Roman" w:hAnsi="Times New Roman" w:cs="Times New Roman"/>
                <w:b/>
                <w:sz w:val="28"/>
                <w:szCs w:val="28"/>
              </w:rPr>
            </w:pPr>
            <w:r w:rsidRPr="00A2287F">
              <w:rPr>
                <w:rFonts w:ascii="Times New Roman" w:hAnsi="Times New Roman" w:cs="Times New Roman"/>
                <w:b/>
                <w:sz w:val="28"/>
                <w:szCs w:val="28"/>
              </w:rPr>
              <w:t>Химия</w:t>
            </w: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jc w:val="center"/>
              <w:rPr>
                <w:rFonts w:ascii="Times New Roman" w:hAnsi="Times New Roman" w:cs="Times New Roman"/>
                <w:b/>
                <w:sz w:val="28"/>
                <w:szCs w:val="28"/>
              </w:rPr>
            </w:pPr>
            <w:r w:rsidRPr="00A2287F">
              <w:rPr>
                <w:rFonts w:ascii="Times New Roman" w:hAnsi="Times New Roman" w:cs="Times New Roman"/>
                <w:b/>
                <w:sz w:val="28"/>
                <w:szCs w:val="28"/>
              </w:rPr>
              <w:t>Химическиме реактивы</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Набор №1 С «Кислоты»</w:t>
            </w:r>
          </w:p>
        </w:tc>
        <w:tc>
          <w:tcPr>
            <w:tcW w:w="1223"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431</w:t>
            </w:r>
          </w:p>
        </w:tc>
        <w:tc>
          <w:tcPr>
            <w:tcW w:w="1908"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431</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Набор №2 М «Кислоты»</w:t>
            </w:r>
          </w:p>
        </w:tc>
        <w:tc>
          <w:tcPr>
            <w:tcW w:w="1223"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968</w:t>
            </w:r>
          </w:p>
        </w:tc>
        <w:tc>
          <w:tcPr>
            <w:tcW w:w="1908"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968</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Набор №5 С «Органические вещества»</w:t>
            </w:r>
          </w:p>
        </w:tc>
        <w:tc>
          <w:tcPr>
            <w:tcW w:w="1223"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1440</w:t>
            </w:r>
          </w:p>
        </w:tc>
        <w:tc>
          <w:tcPr>
            <w:tcW w:w="1908"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1440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Набор №6 С «Органические вещества»</w:t>
            </w:r>
          </w:p>
        </w:tc>
        <w:tc>
          <w:tcPr>
            <w:tcW w:w="1223"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779</w:t>
            </w:r>
          </w:p>
        </w:tc>
        <w:tc>
          <w:tcPr>
            <w:tcW w:w="1908"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779</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Набор №17 С «Нитраты» (с серебром)</w:t>
            </w:r>
          </w:p>
        </w:tc>
        <w:tc>
          <w:tcPr>
            <w:tcW w:w="1223"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1422</w:t>
            </w:r>
          </w:p>
        </w:tc>
        <w:tc>
          <w:tcPr>
            <w:tcW w:w="1908"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1422</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Набор №19 ВС «Соединения марганца"</w:t>
            </w:r>
          </w:p>
        </w:tc>
        <w:tc>
          <w:tcPr>
            <w:tcW w:w="1223"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625</w:t>
            </w:r>
          </w:p>
        </w:tc>
        <w:tc>
          <w:tcPr>
            <w:tcW w:w="1908"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625</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Фиксанал серной кислоты</w:t>
            </w:r>
          </w:p>
        </w:tc>
        <w:tc>
          <w:tcPr>
            <w:tcW w:w="1223"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164</w:t>
            </w:r>
          </w:p>
        </w:tc>
        <w:tc>
          <w:tcPr>
            <w:tcW w:w="1908"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164</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Фиксанал соляной кислоты</w:t>
            </w:r>
          </w:p>
        </w:tc>
        <w:tc>
          <w:tcPr>
            <w:tcW w:w="1223"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164</w:t>
            </w:r>
          </w:p>
        </w:tc>
        <w:tc>
          <w:tcPr>
            <w:tcW w:w="1908"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164</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Формальдегида р-р</w:t>
            </w:r>
          </w:p>
        </w:tc>
        <w:tc>
          <w:tcPr>
            <w:tcW w:w="1223"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225</w:t>
            </w:r>
          </w:p>
        </w:tc>
        <w:tc>
          <w:tcPr>
            <w:tcW w:w="1908"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225</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Хлороформ р-р</w:t>
            </w:r>
          </w:p>
        </w:tc>
        <w:tc>
          <w:tcPr>
            <w:tcW w:w="1223"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sidRPr="00A2287F">
              <w:rPr>
                <w:rFonts w:ascii="Times New Roman" w:hAnsi="Times New Roman" w:cs="Times New Roman"/>
                <w:sz w:val="28"/>
                <w:szCs w:val="28"/>
              </w:rPr>
              <w:t>350</w:t>
            </w:r>
          </w:p>
        </w:tc>
        <w:tc>
          <w:tcPr>
            <w:tcW w:w="1908" w:type="dxa"/>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snapToGrid w:val="0"/>
              <w:rPr>
                <w:rFonts w:ascii="Times New Roman" w:hAnsi="Times New Roman" w:cs="Times New Roman"/>
                <w:sz w:val="28"/>
                <w:szCs w:val="28"/>
              </w:rPr>
            </w:pPr>
            <w:r>
              <w:rPr>
                <w:rFonts w:ascii="Times New Roman" w:hAnsi="Times New Roman" w:cs="Times New Roman"/>
                <w:sz w:val="28"/>
                <w:szCs w:val="28"/>
              </w:rPr>
              <w:t>350</w:t>
            </w: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b/>
                <w:sz w:val="28"/>
                <w:szCs w:val="28"/>
              </w:rPr>
            </w:pPr>
            <w:r w:rsidRPr="00AD39A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AD39AB">
              <w:rPr>
                <w:rFonts w:ascii="Times New Roman" w:hAnsi="Times New Roman" w:cs="Times New Roman"/>
                <w:b/>
                <w:sz w:val="28"/>
                <w:szCs w:val="28"/>
              </w:rPr>
              <w:t xml:space="preserve"> 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b/>
                <w:sz w:val="28"/>
                <w:szCs w:val="28"/>
              </w:rPr>
            </w:pPr>
            <w:r w:rsidRPr="00AD39AB">
              <w:rPr>
                <w:rFonts w:ascii="Times New Roman" w:hAnsi="Times New Roman" w:cs="Times New Roman"/>
                <w:b/>
                <w:sz w:val="28"/>
                <w:szCs w:val="28"/>
              </w:rPr>
              <w:t>6</w:t>
            </w:r>
            <w:r>
              <w:rPr>
                <w:rFonts w:ascii="Times New Roman" w:hAnsi="Times New Roman" w:cs="Times New Roman"/>
                <w:b/>
                <w:sz w:val="28"/>
                <w:szCs w:val="28"/>
              </w:rPr>
              <w:t xml:space="preserve"> </w:t>
            </w:r>
            <w:r w:rsidRPr="00AD39AB">
              <w:rPr>
                <w:rFonts w:ascii="Times New Roman" w:hAnsi="Times New Roman" w:cs="Times New Roman"/>
                <w:b/>
                <w:sz w:val="28"/>
                <w:szCs w:val="28"/>
              </w:rPr>
              <w:t>568</w:t>
            </w:r>
          </w:p>
        </w:tc>
      </w:tr>
      <w:tr w:rsidR="00BE4F04" w:rsidRPr="006B2182" w:rsidTr="00BE4F04">
        <w:tblPrEx>
          <w:tblCellSpacing w:w="-5" w:type="nil"/>
        </w:tblPrEx>
        <w:trPr>
          <w:tblCellSpacing w:w="-5" w:type="nil"/>
        </w:trPr>
        <w:tc>
          <w:tcPr>
            <w:tcW w:w="9645" w:type="dxa"/>
            <w:gridSpan w:val="5"/>
            <w:tcBorders>
              <w:top w:val="single" w:sz="4" w:space="0" w:color="000000"/>
              <w:left w:val="single" w:sz="4" w:space="0" w:color="000000"/>
              <w:bottom w:val="single" w:sz="4" w:space="0" w:color="000000"/>
              <w:right w:val="single" w:sz="4" w:space="0" w:color="000000"/>
            </w:tcBorders>
          </w:tcPr>
          <w:p w:rsidR="00BE4F04" w:rsidRPr="00A2287F" w:rsidRDefault="00BE4F04" w:rsidP="00BE4F04">
            <w:pPr>
              <w:jc w:val="center"/>
              <w:rPr>
                <w:rFonts w:ascii="Times New Roman" w:hAnsi="Times New Roman" w:cs="Times New Roman"/>
                <w:sz w:val="28"/>
                <w:szCs w:val="28"/>
              </w:rPr>
            </w:pPr>
            <w:r w:rsidRPr="00A2287F">
              <w:rPr>
                <w:rFonts w:ascii="Times New Roman" w:hAnsi="Times New Roman" w:cs="Times New Roman"/>
                <w:b/>
                <w:sz w:val="28"/>
                <w:szCs w:val="28"/>
              </w:rPr>
              <w:t>Химическое оборудование</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t>Весы электронные</w:t>
            </w:r>
            <w:r>
              <w:rPr>
                <w:rFonts w:ascii="Times New Roman" w:hAnsi="Times New Roman" w:cs="Times New Roman"/>
                <w:sz w:val="28"/>
                <w:szCs w:val="28"/>
              </w:rPr>
              <w:t xml:space="preserve"> (</w:t>
            </w:r>
            <w:r w:rsidRPr="00D44384">
              <w:rPr>
                <w:rFonts w:ascii="Times New Roman" w:hAnsi="Times New Roman" w:cs="Times New Roman"/>
                <w:sz w:val="28"/>
                <w:szCs w:val="28"/>
              </w:rPr>
              <w:t xml:space="preserve">Дискретность не более 0,5 г, максимальная взвешиваемая масса не менее </w:t>
            </w:r>
            <w:r w:rsidRPr="00D44384">
              <w:rPr>
                <w:rFonts w:ascii="Times New Roman" w:hAnsi="Times New Roman" w:cs="Times New Roman"/>
                <w:sz w:val="28"/>
                <w:szCs w:val="28"/>
              </w:rPr>
              <w:br/>
              <w:t>1 кг)</w:t>
            </w:r>
          </w:p>
        </w:tc>
        <w:tc>
          <w:tcPr>
            <w:tcW w:w="1223"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t>1200</w:t>
            </w:r>
          </w:p>
        </w:tc>
        <w:tc>
          <w:tcPr>
            <w:tcW w:w="1908"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t>1200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spacing w:before="120"/>
              <w:ind w:firstLine="5"/>
              <w:jc w:val="both"/>
              <w:rPr>
                <w:rFonts w:ascii="Times New Roman" w:hAnsi="Times New Roman" w:cs="Times New Roman"/>
                <w:sz w:val="28"/>
                <w:szCs w:val="28"/>
              </w:rPr>
            </w:pPr>
            <w:r w:rsidRPr="00AD39AB">
              <w:rPr>
                <w:rFonts w:ascii="Times New Roman" w:hAnsi="Times New Roman" w:cs="Times New Roman"/>
                <w:sz w:val="28"/>
                <w:szCs w:val="28"/>
              </w:rPr>
              <w:t>Центрифуга лабораторная настольная – 1</w:t>
            </w:r>
          </w:p>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lastRenderedPageBreak/>
              <w:t xml:space="preserve"> с пробирками</w:t>
            </w:r>
          </w:p>
        </w:tc>
        <w:tc>
          <w:tcPr>
            <w:tcW w:w="1223"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lastRenderedPageBreak/>
              <w:t>1</w:t>
            </w:r>
          </w:p>
        </w:tc>
        <w:tc>
          <w:tcPr>
            <w:tcW w:w="1622"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pStyle w:val="1"/>
              <w:keepNext w:val="0"/>
              <w:tabs>
                <w:tab w:val="num" w:pos="432"/>
              </w:tabs>
              <w:suppressAutoHyphens/>
              <w:snapToGrid w:val="0"/>
              <w:ind w:left="432" w:hanging="432"/>
              <w:rPr>
                <w:rStyle w:val="rubdefault"/>
                <w:rFonts w:ascii="Times New Roman" w:hAnsi="Times New Roman" w:cs="Times New Roman"/>
                <w:b w:val="0"/>
              </w:rPr>
            </w:pPr>
            <w:r w:rsidRPr="00AD39AB">
              <w:rPr>
                <w:rStyle w:val="rubdefault"/>
                <w:rFonts w:ascii="Times New Roman" w:hAnsi="Times New Roman" w:cs="Times New Roman"/>
                <w:b w:val="0"/>
              </w:rPr>
              <w:t>2464</w:t>
            </w:r>
          </w:p>
        </w:tc>
        <w:tc>
          <w:tcPr>
            <w:tcW w:w="1908"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Style w:val="rubdefault"/>
                <w:rFonts w:ascii="Times New Roman" w:hAnsi="Times New Roman" w:cs="Times New Roman"/>
                <w:sz w:val="28"/>
                <w:szCs w:val="28"/>
              </w:rPr>
            </w:pPr>
            <w:r w:rsidRPr="00AD39AB">
              <w:rPr>
                <w:rStyle w:val="rubdefault"/>
                <w:rFonts w:ascii="Times New Roman" w:hAnsi="Times New Roman" w:cs="Times New Roman"/>
                <w:sz w:val="28"/>
                <w:szCs w:val="28"/>
              </w:rPr>
              <w:t>2464</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pStyle w:val="c11"/>
              <w:shd w:val="clear" w:color="auto" w:fill="FFFFFF"/>
              <w:rPr>
                <w:color w:val="000000"/>
                <w:sz w:val="28"/>
                <w:szCs w:val="28"/>
              </w:rPr>
            </w:pPr>
            <w:r w:rsidRPr="00AD39AB">
              <w:rPr>
                <w:rStyle w:val="c3"/>
                <w:color w:val="000000"/>
                <w:sz w:val="28"/>
                <w:szCs w:val="28"/>
              </w:rPr>
              <w:t>Портативный рН – метр</w:t>
            </w:r>
            <w:r>
              <w:rPr>
                <w:rStyle w:val="c3"/>
                <w:color w:val="000000"/>
                <w:sz w:val="28"/>
                <w:szCs w:val="28"/>
              </w:rPr>
              <w:t xml:space="preserve"> (</w:t>
            </w:r>
            <w:r w:rsidRPr="00D44384">
              <w:rPr>
                <w:sz w:val="28"/>
                <w:szCs w:val="28"/>
              </w:rPr>
              <w:t>Диапазон измерения pH: 0 – 14; Встроенный сенсор для автоматической компенсации температуры ATC (от 0 до 50°C); Рабочая температура 0-50°C; Цена деления 0.1pH; Погрешность ± 0.1pH; Калибровка по 1 точке с помощью калибровочной отвертки (в комплекте); Питание: батареи 2 x 3V (CR2032) в комплекте; Продолжительность работы от батарей – свыше 1000 часов; Размеры 150 x 29 x 20 мм; Вес 51 г</w:t>
            </w:r>
            <w:r>
              <w:t>.)</w:t>
            </w:r>
          </w:p>
        </w:tc>
        <w:tc>
          <w:tcPr>
            <w:tcW w:w="1223"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pStyle w:val="1"/>
              <w:keepNext w:val="0"/>
              <w:tabs>
                <w:tab w:val="num" w:pos="432"/>
              </w:tabs>
              <w:suppressAutoHyphens/>
              <w:snapToGrid w:val="0"/>
              <w:ind w:left="432" w:hanging="432"/>
              <w:rPr>
                <w:rStyle w:val="rubdefault"/>
                <w:rFonts w:ascii="Times New Roman" w:hAnsi="Times New Roman" w:cs="Times New Roman"/>
                <w:b w:val="0"/>
              </w:rPr>
            </w:pPr>
            <w:r w:rsidRPr="00AD39AB">
              <w:rPr>
                <w:rStyle w:val="rubdefault"/>
                <w:rFonts w:ascii="Times New Roman" w:hAnsi="Times New Roman" w:cs="Times New Roman"/>
                <w:b w:val="0"/>
              </w:rPr>
              <w:t>1640</w:t>
            </w:r>
          </w:p>
        </w:tc>
        <w:tc>
          <w:tcPr>
            <w:tcW w:w="1908"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Style w:val="rubdefault"/>
                <w:rFonts w:ascii="Times New Roman" w:hAnsi="Times New Roman" w:cs="Times New Roman"/>
                <w:sz w:val="28"/>
                <w:szCs w:val="28"/>
              </w:rPr>
            </w:pPr>
            <w:r w:rsidRPr="00AD39AB">
              <w:rPr>
                <w:rStyle w:val="rubdefault"/>
                <w:rFonts w:ascii="Times New Roman" w:hAnsi="Times New Roman" w:cs="Times New Roman"/>
                <w:sz w:val="28"/>
                <w:szCs w:val="28"/>
              </w:rPr>
              <w:t>1640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pStyle w:val="c11"/>
              <w:shd w:val="clear" w:color="auto" w:fill="FFFFFF"/>
              <w:rPr>
                <w:color w:val="000000"/>
                <w:sz w:val="28"/>
                <w:szCs w:val="28"/>
              </w:rPr>
            </w:pPr>
            <w:r w:rsidRPr="00AD39AB">
              <w:rPr>
                <w:rStyle w:val="c3"/>
                <w:sz w:val="28"/>
                <w:szCs w:val="28"/>
              </w:rPr>
              <w:t>Полевая лаборатория анализа воды НКВ -1, производитель ЗАО «Крисмас+»</w:t>
            </w:r>
          </w:p>
        </w:tc>
        <w:tc>
          <w:tcPr>
            <w:tcW w:w="1223"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pStyle w:val="1"/>
              <w:keepNext w:val="0"/>
              <w:tabs>
                <w:tab w:val="num" w:pos="432"/>
              </w:tabs>
              <w:suppressAutoHyphens/>
              <w:snapToGrid w:val="0"/>
              <w:ind w:left="432" w:hanging="432"/>
              <w:rPr>
                <w:rStyle w:val="rubdefault"/>
                <w:rFonts w:ascii="Times New Roman" w:hAnsi="Times New Roman" w:cs="Times New Roman"/>
                <w:b w:val="0"/>
              </w:rPr>
            </w:pPr>
            <w:r w:rsidRPr="00AD39AB">
              <w:rPr>
                <w:rStyle w:val="rubdefault"/>
                <w:rFonts w:ascii="Times New Roman" w:hAnsi="Times New Roman" w:cs="Times New Roman"/>
                <w:b w:val="0"/>
              </w:rPr>
              <w:t>115100</w:t>
            </w:r>
          </w:p>
        </w:tc>
        <w:tc>
          <w:tcPr>
            <w:tcW w:w="1908"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Style w:val="rubdefault"/>
                <w:rFonts w:ascii="Times New Roman" w:hAnsi="Times New Roman" w:cs="Times New Roman"/>
                <w:sz w:val="28"/>
                <w:szCs w:val="28"/>
              </w:rPr>
            </w:pPr>
            <w:r w:rsidRPr="00AD39AB">
              <w:rPr>
                <w:rStyle w:val="rubdefault"/>
                <w:rFonts w:ascii="Times New Roman" w:hAnsi="Times New Roman" w:cs="Times New Roman"/>
                <w:sz w:val="28"/>
                <w:szCs w:val="28"/>
              </w:rPr>
              <w:t>115100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t>ЭКОТЕСТР -3</w:t>
            </w:r>
          </w:p>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t>СОЭКС</w:t>
            </w:r>
          </w:p>
        </w:tc>
        <w:tc>
          <w:tcPr>
            <w:tcW w:w="1223"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pStyle w:val="1"/>
              <w:keepNext w:val="0"/>
              <w:tabs>
                <w:tab w:val="num" w:pos="432"/>
              </w:tabs>
              <w:suppressAutoHyphens/>
              <w:snapToGrid w:val="0"/>
              <w:ind w:left="432" w:hanging="432"/>
              <w:rPr>
                <w:rFonts w:ascii="Times New Roman" w:hAnsi="Times New Roman" w:cs="Times New Roman"/>
                <w:b w:val="0"/>
              </w:rPr>
            </w:pPr>
            <w:r w:rsidRPr="00AD39AB">
              <w:rPr>
                <w:rFonts w:ascii="Times New Roman" w:hAnsi="Times New Roman" w:cs="Times New Roman"/>
                <w:b w:val="0"/>
              </w:rPr>
              <w:t>7200</w:t>
            </w:r>
          </w:p>
        </w:tc>
        <w:tc>
          <w:tcPr>
            <w:tcW w:w="1908"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pStyle w:val="1"/>
              <w:keepNext w:val="0"/>
              <w:tabs>
                <w:tab w:val="num" w:pos="432"/>
              </w:tabs>
              <w:suppressAutoHyphens/>
              <w:snapToGrid w:val="0"/>
              <w:ind w:left="432" w:hanging="432"/>
              <w:rPr>
                <w:rFonts w:ascii="Times New Roman" w:hAnsi="Times New Roman" w:cs="Times New Roman"/>
                <w:b w:val="0"/>
              </w:rPr>
            </w:pPr>
            <w:r w:rsidRPr="00AD39AB">
              <w:rPr>
                <w:rFonts w:ascii="Times New Roman" w:hAnsi="Times New Roman" w:cs="Times New Roman"/>
                <w:b w:val="0"/>
              </w:rPr>
              <w:t>7200</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t>Микролаборатория для химического эксперимента</w:t>
            </w:r>
          </w:p>
        </w:tc>
        <w:tc>
          <w:tcPr>
            <w:tcW w:w="1223"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t>1</w:t>
            </w:r>
          </w:p>
        </w:tc>
        <w:tc>
          <w:tcPr>
            <w:tcW w:w="1622"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t>8036</w:t>
            </w:r>
          </w:p>
        </w:tc>
        <w:tc>
          <w:tcPr>
            <w:tcW w:w="1908"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t>8036</w:t>
            </w:r>
          </w:p>
        </w:tc>
      </w:tr>
      <w:tr w:rsidR="00BE4F04" w:rsidRPr="006B2182" w:rsidTr="00BE4F04">
        <w:tblPrEx>
          <w:tblCellSpacing w:w="-5" w:type="nil"/>
        </w:tblPrEx>
        <w:trPr>
          <w:tblCellSpacing w:w="-5" w:type="nil"/>
        </w:trPr>
        <w:tc>
          <w:tcPr>
            <w:tcW w:w="7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sz w:val="28"/>
                <w:szCs w:val="28"/>
              </w:rPr>
            </w:pPr>
          </w:p>
        </w:tc>
        <w:tc>
          <w:tcPr>
            <w:tcW w:w="4184" w:type="dxa"/>
            <w:tcBorders>
              <w:top w:val="single" w:sz="4" w:space="0" w:color="000000"/>
              <w:left w:val="single" w:sz="4" w:space="0" w:color="000000"/>
              <w:bottom w:val="single" w:sz="4" w:space="0" w:color="000000"/>
              <w:right w:val="single" w:sz="4" w:space="0" w:color="000000"/>
            </w:tcBorders>
          </w:tcPr>
          <w:p w:rsidR="00BE4F04" w:rsidRPr="00D44384" w:rsidRDefault="00BE4F04" w:rsidP="00BE4F04">
            <w:pPr>
              <w:shd w:val="clear" w:color="auto" w:fill="FFFFFF"/>
              <w:spacing w:before="100" w:beforeAutospacing="1" w:after="100" w:afterAutospacing="1"/>
              <w:rPr>
                <w:rFonts w:ascii="Times New Roman" w:hAnsi="Times New Roman" w:cs="Times New Roman"/>
                <w:color w:val="000000"/>
                <w:sz w:val="28"/>
                <w:szCs w:val="28"/>
              </w:rPr>
            </w:pPr>
            <w:r w:rsidRPr="00AD39AB">
              <w:rPr>
                <w:rFonts w:ascii="Times New Roman" w:hAnsi="Times New Roman" w:cs="Times New Roman"/>
                <w:sz w:val="28"/>
                <w:szCs w:val="28"/>
              </w:rPr>
              <w:t>Набор флаконов для хранения растворов и реактивов для ОГЭ по химии</w:t>
            </w:r>
            <w:r>
              <w:rPr>
                <w:rFonts w:ascii="Times New Roman" w:hAnsi="Times New Roman" w:cs="Times New Roman"/>
                <w:sz w:val="28"/>
                <w:szCs w:val="28"/>
              </w:rPr>
              <w:t xml:space="preserve">  </w:t>
            </w:r>
          </w:p>
          <w:p w:rsidR="00BE4F04" w:rsidRPr="00D44384" w:rsidRDefault="00BE4F04" w:rsidP="00BE4F04">
            <w:pPr>
              <w:numPr>
                <w:ilvl w:val="0"/>
                <w:numId w:val="13"/>
              </w:numPr>
              <w:shd w:val="clear" w:color="auto" w:fill="FFFFFF"/>
              <w:spacing w:before="100" w:beforeAutospacing="1" w:after="100" w:afterAutospacing="1" w:line="240" w:lineRule="auto"/>
              <w:rPr>
                <w:rFonts w:ascii="Times New Roman" w:hAnsi="Times New Roman" w:cs="Times New Roman"/>
                <w:color w:val="000000"/>
                <w:sz w:val="28"/>
                <w:szCs w:val="28"/>
              </w:rPr>
            </w:pPr>
            <w:r>
              <w:rPr>
                <w:rFonts w:ascii="Times New Roman" w:hAnsi="Times New Roman" w:cs="Times New Roman"/>
                <w:sz w:val="28"/>
                <w:szCs w:val="28"/>
              </w:rPr>
              <w:t>(</w:t>
            </w:r>
            <w:r w:rsidRPr="00D44384">
              <w:rPr>
                <w:rFonts w:ascii="Times New Roman" w:hAnsi="Times New Roman" w:cs="Times New Roman"/>
                <w:color w:val="000000"/>
                <w:sz w:val="28"/>
                <w:szCs w:val="28"/>
              </w:rPr>
              <w:t>Флакон с крышкой капельницей (40 мл) 51 шт.</w:t>
            </w:r>
          </w:p>
          <w:p w:rsidR="00BE4F04" w:rsidRPr="00D44384" w:rsidRDefault="00BE4F04" w:rsidP="00BE4F04">
            <w:pPr>
              <w:numPr>
                <w:ilvl w:val="0"/>
                <w:numId w:val="13"/>
              </w:numPr>
              <w:shd w:val="clear" w:color="auto" w:fill="FFFFFF"/>
              <w:spacing w:before="100" w:beforeAutospacing="1" w:after="100" w:afterAutospacing="1" w:line="240" w:lineRule="auto"/>
              <w:rPr>
                <w:rFonts w:ascii="Times New Roman" w:hAnsi="Times New Roman" w:cs="Times New Roman"/>
                <w:color w:val="000000"/>
                <w:sz w:val="28"/>
                <w:szCs w:val="28"/>
              </w:rPr>
            </w:pPr>
            <w:r w:rsidRPr="00D44384">
              <w:rPr>
                <w:rFonts w:ascii="Times New Roman" w:hAnsi="Times New Roman" w:cs="Times New Roman"/>
                <w:color w:val="000000"/>
                <w:sz w:val="28"/>
                <w:szCs w:val="28"/>
              </w:rPr>
              <w:t>Флакон с крышкой (40 мл) 10 шт.</w:t>
            </w:r>
          </w:p>
          <w:p w:rsidR="00BE4F04" w:rsidRPr="00D44384" w:rsidRDefault="00BE4F04" w:rsidP="00BE4F04">
            <w:pPr>
              <w:numPr>
                <w:ilvl w:val="0"/>
                <w:numId w:val="13"/>
              </w:numPr>
              <w:shd w:val="clear" w:color="auto" w:fill="FFFFFF"/>
              <w:spacing w:before="100" w:beforeAutospacing="1" w:after="100" w:afterAutospacing="1" w:line="240" w:lineRule="auto"/>
              <w:rPr>
                <w:rFonts w:ascii="Times New Roman" w:hAnsi="Times New Roman" w:cs="Times New Roman"/>
                <w:color w:val="000000"/>
                <w:sz w:val="28"/>
                <w:szCs w:val="28"/>
              </w:rPr>
            </w:pPr>
            <w:r w:rsidRPr="00D44384">
              <w:rPr>
                <w:rFonts w:ascii="Times New Roman" w:hAnsi="Times New Roman" w:cs="Times New Roman"/>
                <w:color w:val="000000"/>
                <w:sz w:val="28"/>
                <w:szCs w:val="28"/>
              </w:rPr>
              <w:t>Набор этикеток 1 шт.</w:t>
            </w:r>
          </w:p>
          <w:p w:rsidR="00BE4F04" w:rsidRPr="00D44384" w:rsidRDefault="00BE4F04" w:rsidP="00BE4F04">
            <w:pPr>
              <w:numPr>
                <w:ilvl w:val="0"/>
                <w:numId w:val="13"/>
              </w:numPr>
              <w:shd w:val="clear" w:color="auto" w:fill="FFFFFF"/>
              <w:spacing w:before="100" w:beforeAutospacing="1" w:after="100" w:afterAutospacing="1" w:line="240" w:lineRule="auto"/>
              <w:rPr>
                <w:rFonts w:ascii="Times New Roman" w:hAnsi="Times New Roman" w:cs="Times New Roman"/>
                <w:color w:val="000000"/>
                <w:sz w:val="28"/>
                <w:szCs w:val="28"/>
              </w:rPr>
            </w:pPr>
            <w:r w:rsidRPr="00D44384">
              <w:rPr>
                <w:rFonts w:ascii="Times New Roman" w:hAnsi="Times New Roman" w:cs="Times New Roman"/>
                <w:color w:val="000000"/>
                <w:sz w:val="28"/>
                <w:szCs w:val="28"/>
              </w:rPr>
              <w:t>Ложемент на 45 флаконов 1 шт.</w:t>
            </w:r>
          </w:p>
          <w:p w:rsidR="00BE4F04" w:rsidRPr="00D44384" w:rsidRDefault="00BE4F04" w:rsidP="00BE4F04">
            <w:pPr>
              <w:numPr>
                <w:ilvl w:val="0"/>
                <w:numId w:val="13"/>
              </w:numPr>
              <w:shd w:val="clear" w:color="auto" w:fill="FFFFFF"/>
              <w:spacing w:before="100" w:beforeAutospacing="1" w:after="100" w:afterAutospacing="1" w:line="240" w:lineRule="auto"/>
              <w:rPr>
                <w:rFonts w:ascii="Times New Roman" w:hAnsi="Times New Roman" w:cs="Times New Roman"/>
                <w:color w:val="000000"/>
                <w:sz w:val="28"/>
                <w:szCs w:val="28"/>
              </w:rPr>
            </w:pPr>
            <w:r w:rsidRPr="00D44384">
              <w:rPr>
                <w:rFonts w:ascii="Times New Roman" w:hAnsi="Times New Roman" w:cs="Times New Roman"/>
                <w:color w:val="000000"/>
                <w:sz w:val="28"/>
                <w:szCs w:val="28"/>
              </w:rPr>
              <w:t>Ложемент на 6 флаконов  5 шт.</w:t>
            </w:r>
          </w:p>
          <w:p w:rsidR="00BE4F04" w:rsidRPr="00D44384" w:rsidRDefault="00BE4F04" w:rsidP="00BE4F04">
            <w:pPr>
              <w:numPr>
                <w:ilvl w:val="0"/>
                <w:numId w:val="13"/>
              </w:numPr>
              <w:shd w:val="clear" w:color="auto" w:fill="FFFFFF"/>
              <w:spacing w:before="100" w:beforeAutospacing="1" w:after="100" w:afterAutospacing="1" w:line="240" w:lineRule="auto"/>
              <w:rPr>
                <w:rFonts w:ascii="Times New Roman" w:hAnsi="Times New Roman" w:cs="Times New Roman"/>
                <w:color w:val="000000"/>
                <w:sz w:val="28"/>
                <w:szCs w:val="28"/>
              </w:rPr>
            </w:pPr>
            <w:r w:rsidRPr="00D44384">
              <w:rPr>
                <w:rFonts w:ascii="Times New Roman" w:hAnsi="Times New Roman" w:cs="Times New Roman"/>
                <w:color w:val="000000"/>
                <w:sz w:val="28"/>
                <w:szCs w:val="28"/>
              </w:rPr>
              <w:t>Упаковка 1 шт.</w:t>
            </w:r>
          </w:p>
          <w:p w:rsidR="00BE4F04" w:rsidRPr="00827724" w:rsidRDefault="00BE4F04" w:rsidP="00BE4F04">
            <w:pPr>
              <w:numPr>
                <w:ilvl w:val="0"/>
                <w:numId w:val="13"/>
              </w:numPr>
              <w:shd w:val="clear" w:color="auto" w:fill="FFFFFF"/>
              <w:spacing w:before="100" w:beforeAutospacing="1" w:after="100" w:afterAutospacing="1" w:line="240" w:lineRule="auto"/>
              <w:rPr>
                <w:color w:val="000000"/>
              </w:rPr>
            </w:pPr>
            <w:r w:rsidRPr="00D44384">
              <w:rPr>
                <w:rFonts w:ascii="Times New Roman" w:hAnsi="Times New Roman" w:cs="Times New Roman"/>
                <w:color w:val="000000"/>
                <w:sz w:val="28"/>
                <w:szCs w:val="28"/>
              </w:rPr>
              <w:lastRenderedPageBreak/>
              <w:t>Паспорт 1 шт</w:t>
            </w:r>
            <w:r w:rsidRPr="00827724">
              <w:rPr>
                <w:color w:val="000000"/>
              </w:rPr>
              <w:t>.</w:t>
            </w:r>
            <w:r>
              <w:rPr>
                <w:color w:val="000000"/>
              </w:rPr>
              <w:t>)</w:t>
            </w:r>
          </w:p>
          <w:p w:rsidR="00BE4F04" w:rsidRPr="00AD39AB" w:rsidRDefault="00BE4F04" w:rsidP="00BE4F04">
            <w:pPr>
              <w:snapToGrid w:val="0"/>
              <w:rPr>
                <w:rFonts w:ascii="Times New Roman" w:hAnsi="Times New Roman" w:cs="Times New Roman"/>
                <w:sz w:val="28"/>
                <w:szCs w:val="28"/>
              </w:rPr>
            </w:pPr>
          </w:p>
        </w:tc>
        <w:tc>
          <w:tcPr>
            <w:tcW w:w="1223"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lastRenderedPageBreak/>
              <w:t>6</w:t>
            </w:r>
          </w:p>
        </w:tc>
        <w:tc>
          <w:tcPr>
            <w:tcW w:w="1622"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t>7350</w:t>
            </w:r>
          </w:p>
        </w:tc>
        <w:tc>
          <w:tcPr>
            <w:tcW w:w="1908" w:type="dxa"/>
            <w:tcBorders>
              <w:top w:val="single" w:sz="4" w:space="0" w:color="000000"/>
              <w:left w:val="single" w:sz="4" w:space="0" w:color="000000"/>
              <w:bottom w:val="single" w:sz="4" w:space="0" w:color="000000"/>
              <w:right w:val="single" w:sz="4" w:space="0" w:color="000000"/>
            </w:tcBorders>
          </w:tcPr>
          <w:p w:rsidR="00BE4F04" w:rsidRPr="00AD39AB" w:rsidRDefault="00BE4F04" w:rsidP="00BE4F04">
            <w:pPr>
              <w:snapToGrid w:val="0"/>
              <w:rPr>
                <w:rFonts w:ascii="Times New Roman" w:hAnsi="Times New Roman" w:cs="Times New Roman"/>
                <w:sz w:val="28"/>
                <w:szCs w:val="28"/>
              </w:rPr>
            </w:pPr>
            <w:r w:rsidRPr="00AD39AB">
              <w:rPr>
                <w:rFonts w:ascii="Times New Roman" w:hAnsi="Times New Roman" w:cs="Times New Roman"/>
                <w:sz w:val="28"/>
                <w:szCs w:val="28"/>
              </w:rPr>
              <w:t>7350</w:t>
            </w: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lastRenderedPageBreak/>
              <w:t xml:space="preserve">                                                     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Pr>
                <w:rFonts w:ascii="Times New Roman" w:hAnsi="Times New Roman" w:cs="Times New Roman"/>
                <w:b/>
                <w:sz w:val="28"/>
                <w:szCs w:val="28"/>
              </w:rPr>
              <w:t>142 990</w:t>
            </w:r>
          </w:p>
        </w:tc>
      </w:tr>
      <w:tr w:rsidR="00BE4F04" w:rsidRPr="006B2182" w:rsidTr="00BE4F04">
        <w:tblPrEx>
          <w:tblCellSpacing w:w="-5" w:type="nil"/>
        </w:tblPrEx>
        <w:trPr>
          <w:tblCellSpacing w:w="-5" w:type="nil"/>
        </w:trPr>
        <w:tc>
          <w:tcPr>
            <w:tcW w:w="7737" w:type="dxa"/>
            <w:gridSpan w:val="4"/>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Итого</w:t>
            </w:r>
          </w:p>
        </w:tc>
        <w:tc>
          <w:tcPr>
            <w:tcW w:w="1908" w:type="dxa"/>
            <w:tcBorders>
              <w:top w:val="single" w:sz="4" w:space="0" w:color="000000"/>
              <w:left w:val="single" w:sz="4" w:space="0" w:color="000000"/>
              <w:bottom w:val="single" w:sz="4" w:space="0" w:color="000000"/>
              <w:right w:val="single" w:sz="4" w:space="0" w:color="000000"/>
            </w:tcBorders>
          </w:tcPr>
          <w:p w:rsidR="00BE4F04" w:rsidRPr="006B2182" w:rsidRDefault="00BE4F04" w:rsidP="00BE4F04">
            <w:pPr>
              <w:jc w:val="center"/>
              <w:rPr>
                <w:rFonts w:ascii="Times New Roman" w:hAnsi="Times New Roman" w:cs="Times New Roman"/>
                <w:b/>
                <w:sz w:val="28"/>
                <w:szCs w:val="28"/>
              </w:rPr>
            </w:pPr>
            <w:r w:rsidRPr="006B2182">
              <w:rPr>
                <w:rFonts w:ascii="Times New Roman" w:hAnsi="Times New Roman" w:cs="Times New Roman"/>
                <w:b/>
                <w:sz w:val="28"/>
                <w:szCs w:val="28"/>
              </w:rPr>
              <w:t>8</w:t>
            </w:r>
            <w:r>
              <w:rPr>
                <w:rFonts w:ascii="Times New Roman" w:hAnsi="Times New Roman" w:cs="Times New Roman"/>
                <w:b/>
                <w:sz w:val="28"/>
                <w:szCs w:val="28"/>
              </w:rPr>
              <w:t> 701 428</w:t>
            </w:r>
          </w:p>
        </w:tc>
      </w:tr>
    </w:tbl>
    <w:p w:rsidR="00BE4F04" w:rsidRDefault="00BE4F04" w:rsidP="00BE4F04">
      <w:pPr>
        <w:jc w:val="center"/>
        <w:rPr>
          <w:rFonts w:ascii="Times New Roman" w:hAnsi="Times New Roman" w:cs="Times New Roman"/>
          <w:sz w:val="28"/>
          <w:szCs w:val="28"/>
        </w:rPr>
      </w:pPr>
    </w:p>
    <w:p w:rsidR="00BE4F04" w:rsidRDefault="00BE4F04" w:rsidP="00BE4F04">
      <w:pPr>
        <w:pStyle w:val="a3"/>
        <w:jc w:val="both"/>
        <w:rPr>
          <w:rFonts w:ascii="Times New Roman" w:eastAsia="Times New Roman" w:hAnsi="Times New Roman" w:cs="Times New Roman"/>
          <w:sz w:val="28"/>
          <w:szCs w:val="28"/>
        </w:rPr>
      </w:pPr>
    </w:p>
    <w:p w:rsidR="00BE2B0A" w:rsidRPr="002B11D1" w:rsidRDefault="00BE2B0A" w:rsidP="00BE2B0A">
      <w:pPr>
        <w:pStyle w:val="a3"/>
        <w:jc w:val="both"/>
        <w:rPr>
          <w:rFonts w:ascii="Times New Roman" w:eastAsia="Times New Roman" w:hAnsi="Times New Roman" w:cs="Times New Roman"/>
          <w:sz w:val="28"/>
          <w:szCs w:val="28"/>
        </w:rPr>
      </w:pPr>
    </w:p>
    <w:p w:rsidR="002B11D1" w:rsidRPr="002B11D1" w:rsidRDefault="002B11D1" w:rsidP="002B11D1">
      <w:pPr>
        <w:pStyle w:val="a3"/>
        <w:jc w:val="both"/>
        <w:rPr>
          <w:rFonts w:ascii="Times New Roman" w:hAnsi="Times New Roman" w:cs="Times New Roman"/>
          <w:sz w:val="28"/>
          <w:szCs w:val="28"/>
        </w:rPr>
      </w:pPr>
    </w:p>
    <w:p w:rsidR="002B11D1" w:rsidRPr="002B11D1" w:rsidRDefault="002B11D1" w:rsidP="002B11D1">
      <w:pPr>
        <w:pStyle w:val="a3"/>
        <w:jc w:val="both"/>
        <w:rPr>
          <w:rFonts w:ascii="Times New Roman" w:hAnsi="Times New Roman" w:cs="Times New Roman"/>
          <w:sz w:val="28"/>
          <w:szCs w:val="28"/>
        </w:rPr>
      </w:pPr>
    </w:p>
    <w:p w:rsidR="003833F1" w:rsidRPr="002B11D1" w:rsidRDefault="003833F1" w:rsidP="002B11D1">
      <w:pPr>
        <w:pStyle w:val="a3"/>
        <w:jc w:val="both"/>
        <w:rPr>
          <w:rFonts w:ascii="Times New Roman" w:hAnsi="Times New Roman" w:cs="Times New Roman"/>
          <w:sz w:val="28"/>
          <w:szCs w:val="28"/>
        </w:rPr>
      </w:pPr>
    </w:p>
    <w:p w:rsidR="00BE27D2" w:rsidRPr="002B11D1" w:rsidRDefault="00BE27D2" w:rsidP="002B11D1">
      <w:pPr>
        <w:pStyle w:val="a3"/>
        <w:jc w:val="both"/>
        <w:rPr>
          <w:rFonts w:ascii="Times New Roman" w:hAnsi="Times New Roman" w:cs="Times New Roman"/>
          <w:sz w:val="28"/>
          <w:szCs w:val="28"/>
          <w:shd w:val="clear" w:color="auto" w:fill="FFFFFF"/>
        </w:rPr>
      </w:pPr>
    </w:p>
    <w:p w:rsidR="00A10121" w:rsidRPr="002B11D1" w:rsidRDefault="00A10121" w:rsidP="002B11D1">
      <w:pPr>
        <w:pStyle w:val="a3"/>
        <w:jc w:val="both"/>
        <w:rPr>
          <w:rFonts w:ascii="Times New Roman" w:eastAsia="Calibri" w:hAnsi="Times New Roman" w:cs="Times New Roman"/>
          <w:sz w:val="28"/>
          <w:szCs w:val="28"/>
        </w:rPr>
      </w:pPr>
    </w:p>
    <w:p w:rsidR="00A10121" w:rsidRPr="002B11D1" w:rsidRDefault="00A10121" w:rsidP="002B11D1">
      <w:pPr>
        <w:pStyle w:val="a3"/>
        <w:jc w:val="both"/>
        <w:rPr>
          <w:rFonts w:ascii="Times New Roman" w:hAnsi="Times New Roman" w:cs="Times New Roman"/>
          <w:sz w:val="28"/>
          <w:szCs w:val="28"/>
        </w:rPr>
      </w:pPr>
    </w:p>
    <w:p w:rsidR="00A10121" w:rsidRPr="002B11D1" w:rsidRDefault="00A10121" w:rsidP="002B11D1">
      <w:pPr>
        <w:pStyle w:val="a3"/>
        <w:jc w:val="both"/>
        <w:rPr>
          <w:rFonts w:ascii="Times New Roman" w:eastAsia="Calibri" w:hAnsi="Times New Roman" w:cs="Times New Roman"/>
          <w:sz w:val="28"/>
          <w:szCs w:val="28"/>
        </w:rPr>
      </w:pPr>
    </w:p>
    <w:p w:rsidR="00A10121" w:rsidRPr="002B11D1" w:rsidRDefault="00A10121" w:rsidP="002B11D1">
      <w:pPr>
        <w:pStyle w:val="a3"/>
        <w:jc w:val="both"/>
        <w:rPr>
          <w:rFonts w:ascii="Times New Roman" w:eastAsia="Times New Roman" w:hAnsi="Times New Roman" w:cs="Times New Roman"/>
          <w:sz w:val="28"/>
          <w:szCs w:val="28"/>
        </w:rPr>
      </w:pPr>
    </w:p>
    <w:sectPr w:rsidR="00A10121" w:rsidRPr="002B11D1" w:rsidSect="00E00C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D6AB8"/>
    <w:multiLevelType w:val="hybridMultilevel"/>
    <w:tmpl w:val="D7F46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6454FFE"/>
    <w:multiLevelType w:val="hybridMultilevel"/>
    <w:tmpl w:val="71A8A4FE"/>
    <w:lvl w:ilvl="0" w:tplc="16D8D4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65C5262"/>
    <w:multiLevelType w:val="hybridMultilevel"/>
    <w:tmpl w:val="8B20F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06E718E"/>
    <w:multiLevelType w:val="hybridMultilevel"/>
    <w:tmpl w:val="6882B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2FD2DEA"/>
    <w:multiLevelType w:val="multilevel"/>
    <w:tmpl w:val="BDCCBA92"/>
    <w:lvl w:ilvl="0">
      <w:start w:val="1"/>
      <w:numFmt w:val="decimal"/>
      <w:lvlText w:val="%1."/>
      <w:lvlJc w:val="left"/>
      <w:pPr>
        <w:ind w:left="1069"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48535EA8"/>
    <w:multiLevelType w:val="hybridMultilevel"/>
    <w:tmpl w:val="2DAA3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9E35B76"/>
    <w:multiLevelType w:val="hybridMultilevel"/>
    <w:tmpl w:val="AEBA889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DF15A5"/>
    <w:multiLevelType w:val="hybridMultilevel"/>
    <w:tmpl w:val="FE6ABD1C"/>
    <w:lvl w:ilvl="0" w:tplc="16D8D442">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0DC16BA"/>
    <w:multiLevelType w:val="hybridMultilevel"/>
    <w:tmpl w:val="C712A580"/>
    <w:lvl w:ilvl="0" w:tplc="16D8D4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4BE1BCC"/>
    <w:multiLevelType w:val="multilevel"/>
    <w:tmpl w:val="0B48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780275"/>
    <w:multiLevelType w:val="hybridMultilevel"/>
    <w:tmpl w:val="6CB4C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F1D69DE"/>
    <w:multiLevelType w:val="hybridMultilevel"/>
    <w:tmpl w:val="6F661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D0C79E4"/>
    <w:multiLevelType w:val="hybridMultilevel"/>
    <w:tmpl w:val="CBD0A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10"/>
  </w:num>
  <w:num w:numId="5">
    <w:abstractNumId w:val="8"/>
  </w:num>
  <w:num w:numId="6">
    <w:abstractNumId w:val="12"/>
  </w:num>
  <w:num w:numId="7">
    <w:abstractNumId w:val="2"/>
  </w:num>
  <w:num w:numId="8">
    <w:abstractNumId w:val="0"/>
  </w:num>
  <w:num w:numId="9">
    <w:abstractNumId w:val="5"/>
  </w:num>
  <w:num w:numId="10">
    <w:abstractNumId w:val="3"/>
  </w:num>
  <w:num w:numId="11">
    <w:abstractNumId w:val="11"/>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107"/>
    <w:rsid w:val="00052AA4"/>
    <w:rsid w:val="000C5B78"/>
    <w:rsid w:val="000D1746"/>
    <w:rsid w:val="001162E8"/>
    <w:rsid w:val="00162D45"/>
    <w:rsid w:val="00171213"/>
    <w:rsid w:val="00235F93"/>
    <w:rsid w:val="00254122"/>
    <w:rsid w:val="002B0EC4"/>
    <w:rsid w:val="002B11D1"/>
    <w:rsid w:val="003117CD"/>
    <w:rsid w:val="003833F1"/>
    <w:rsid w:val="005C6234"/>
    <w:rsid w:val="00622836"/>
    <w:rsid w:val="00623C3F"/>
    <w:rsid w:val="006462A0"/>
    <w:rsid w:val="0065077B"/>
    <w:rsid w:val="008261ED"/>
    <w:rsid w:val="00A10121"/>
    <w:rsid w:val="00AD0A5B"/>
    <w:rsid w:val="00BC4E15"/>
    <w:rsid w:val="00BE27D2"/>
    <w:rsid w:val="00BE2B0A"/>
    <w:rsid w:val="00BE4F04"/>
    <w:rsid w:val="00D805AE"/>
    <w:rsid w:val="00DD5B56"/>
    <w:rsid w:val="00E00C47"/>
    <w:rsid w:val="00ED5BE4"/>
    <w:rsid w:val="00EF3558"/>
    <w:rsid w:val="00F46107"/>
    <w:rsid w:val="00FC683F"/>
    <w:rsid w:val="00FE7C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E4F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0C5B78"/>
    <w:pPr>
      <w:keepNext/>
      <w:keepLines/>
      <w:spacing w:before="200" w:after="0" w:line="25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BE4F04"/>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4F0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9"/>
    <w:rsid w:val="000C5B7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9"/>
    <w:rsid w:val="00BE4F04"/>
    <w:rPr>
      <w:rFonts w:ascii="Arial" w:eastAsia="Times New Roman" w:hAnsi="Arial" w:cs="Arial"/>
      <w:b/>
      <w:bCs/>
      <w:sz w:val="26"/>
      <w:szCs w:val="26"/>
      <w:lang w:eastAsia="ru-RU"/>
    </w:rPr>
  </w:style>
  <w:style w:type="paragraph" w:styleId="a3">
    <w:name w:val="No Spacing"/>
    <w:link w:val="a4"/>
    <w:uiPriority w:val="1"/>
    <w:qFormat/>
    <w:rsid w:val="00F46107"/>
    <w:pPr>
      <w:spacing w:after="0" w:line="240" w:lineRule="auto"/>
    </w:pPr>
  </w:style>
  <w:style w:type="character" w:customStyle="1" w:styleId="a4">
    <w:name w:val="Без интервала Знак"/>
    <w:basedOn w:val="a0"/>
    <w:link w:val="a3"/>
    <w:uiPriority w:val="1"/>
    <w:rsid w:val="00A10121"/>
  </w:style>
  <w:style w:type="paragraph" w:styleId="a5">
    <w:name w:val="List Paragraph"/>
    <w:basedOn w:val="a"/>
    <w:uiPriority w:val="34"/>
    <w:qFormat/>
    <w:rsid w:val="00171213"/>
    <w:pPr>
      <w:ind w:left="720"/>
      <w:contextualSpacing/>
    </w:pPr>
    <w:rPr>
      <w:rFonts w:ascii="Calibri" w:eastAsia="Times New Roman" w:hAnsi="Calibri" w:cs="Times New Roman"/>
    </w:rPr>
  </w:style>
  <w:style w:type="paragraph" w:styleId="a6">
    <w:name w:val="Body Text"/>
    <w:basedOn w:val="a"/>
    <w:link w:val="a7"/>
    <w:uiPriority w:val="1"/>
    <w:qFormat/>
    <w:rsid w:val="00622836"/>
    <w:pPr>
      <w:widowControl w:val="0"/>
      <w:autoSpaceDE w:val="0"/>
      <w:autoSpaceDN w:val="0"/>
      <w:spacing w:after="0" w:line="240" w:lineRule="auto"/>
      <w:ind w:left="102" w:right="111" w:firstLine="707"/>
      <w:jc w:val="both"/>
    </w:pPr>
    <w:rPr>
      <w:rFonts w:ascii="Times New Roman" w:eastAsia="Times New Roman" w:hAnsi="Times New Roman" w:cs="Times New Roman"/>
      <w:sz w:val="28"/>
      <w:szCs w:val="28"/>
      <w:lang w:eastAsia="en-US"/>
    </w:rPr>
  </w:style>
  <w:style w:type="character" w:customStyle="1" w:styleId="a7">
    <w:name w:val="Основной текст Знак"/>
    <w:basedOn w:val="a0"/>
    <w:link w:val="a6"/>
    <w:uiPriority w:val="1"/>
    <w:rsid w:val="00622836"/>
    <w:rPr>
      <w:rFonts w:ascii="Times New Roman" w:eastAsia="Times New Roman" w:hAnsi="Times New Roman" w:cs="Times New Roman"/>
      <w:sz w:val="28"/>
      <w:szCs w:val="28"/>
    </w:rPr>
  </w:style>
  <w:style w:type="paragraph" w:styleId="a8">
    <w:name w:val="Normal (Web)"/>
    <w:basedOn w:val="a"/>
    <w:uiPriority w:val="99"/>
    <w:rsid w:val="00A10121"/>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uiPriority w:val="99"/>
    <w:unhideWhenUsed/>
    <w:rsid w:val="00A10121"/>
    <w:rPr>
      <w:color w:val="0000FF"/>
      <w:u w:val="single"/>
    </w:rPr>
  </w:style>
  <w:style w:type="character" w:customStyle="1" w:styleId="apple-converted-space">
    <w:name w:val="apple-converted-space"/>
    <w:basedOn w:val="a0"/>
    <w:rsid w:val="00A10121"/>
  </w:style>
  <w:style w:type="character" w:customStyle="1" w:styleId="c3">
    <w:name w:val="c3"/>
    <w:basedOn w:val="a0"/>
    <w:rsid w:val="00A10121"/>
  </w:style>
  <w:style w:type="character" w:customStyle="1" w:styleId="c21">
    <w:name w:val="c21"/>
    <w:basedOn w:val="a0"/>
    <w:rsid w:val="00A10121"/>
  </w:style>
  <w:style w:type="character" w:customStyle="1" w:styleId="FontStyle24">
    <w:name w:val="Font Style24"/>
    <w:basedOn w:val="a0"/>
    <w:rsid w:val="00BE27D2"/>
    <w:rPr>
      <w:rFonts w:ascii="Times New Roman" w:hAnsi="Times New Roman" w:cs="Times New Roman"/>
      <w:b/>
      <w:bCs/>
      <w:sz w:val="26"/>
      <w:szCs w:val="26"/>
    </w:rPr>
  </w:style>
  <w:style w:type="table" w:styleId="aa">
    <w:name w:val="Table Grid"/>
    <w:basedOn w:val="a1"/>
    <w:uiPriority w:val="59"/>
    <w:rsid w:val="00BE2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rsid w:val="00BE27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BE27D2"/>
  </w:style>
  <w:style w:type="paragraph" w:styleId="ab">
    <w:name w:val="Balloon Text"/>
    <w:basedOn w:val="a"/>
    <w:link w:val="ac"/>
    <w:uiPriority w:val="99"/>
    <w:semiHidden/>
    <w:unhideWhenUsed/>
    <w:rsid w:val="00BE27D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E27D2"/>
    <w:rPr>
      <w:rFonts w:ascii="Tahoma" w:eastAsiaTheme="minorEastAsia" w:hAnsi="Tahoma" w:cs="Tahoma"/>
      <w:sz w:val="16"/>
      <w:szCs w:val="16"/>
      <w:lang w:eastAsia="ru-RU"/>
    </w:rPr>
  </w:style>
  <w:style w:type="character" w:customStyle="1" w:styleId="Heading1Char">
    <w:name w:val="Heading 1 Char"/>
    <w:basedOn w:val="a0"/>
    <w:uiPriority w:val="9"/>
    <w:rsid w:val="00BE4F04"/>
    <w:rPr>
      <w:rFonts w:ascii="Cambria" w:eastAsia="Times New Roman" w:hAnsi="Cambria" w:cs="Times New Roman"/>
      <w:b/>
      <w:bCs/>
      <w:kern w:val="32"/>
      <w:sz w:val="32"/>
      <w:szCs w:val="32"/>
    </w:rPr>
  </w:style>
  <w:style w:type="paragraph" w:styleId="ad">
    <w:name w:val="header"/>
    <w:basedOn w:val="a"/>
    <w:link w:val="ae"/>
    <w:uiPriority w:val="99"/>
    <w:rsid w:val="00BE4F04"/>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e">
    <w:name w:val="Верхний колонтитул Знак"/>
    <w:basedOn w:val="a0"/>
    <w:link w:val="ad"/>
    <w:uiPriority w:val="99"/>
    <w:rsid w:val="00BE4F04"/>
    <w:rPr>
      <w:rFonts w:ascii="Arial" w:eastAsia="Times New Roman" w:hAnsi="Arial" w:cs="Arial"/>
      <w:sz w:val="24"/>
      <w:szCs w:val="24"/>
      <w:lang w:eastAsia="ru-RU"/>
    </w:rPr>
  </w:style>
  <w:style w:type="character" w:customStyle="1" w:styleId="HeaderChar">
    <w:name w:val="Header Char"/>
    <w:basedOn w:val="a0"/>
    <w:uiPriority w:val="99"/>
    <w:semiHidden/>
    <w:rsid w:val="00BE4F04"/>
    <w:rPr>
      <w:rFonts w:ascii="Arial" w:hAnsi="Arial" w:cs="Arial"/>
      <w:sz w:val="20"/>
      <w:szCs w:val="20"/>
    </w:rPr>
  </w:style>
  <w:style w:type="paragraph" w:styleId="af">
    <w:name w:val="footer"/>
    <w:basedOn w:val="a"/>
    <w:link w:val="af0"/>
    <w:uiPriority w:val="99"/>
    <w:rsid w:val="00BE4F04"/>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f0">
    <w:name w:val="Нижний колонтитул Знак"/>
    <w:basedOn w:val="a0"/>
    <w:link w:val="af"/>
    <w:uiPriority w:val="99"/>
    <w:rsid w:val="00BE4F04"/>
    <w:rPr>
      <w:rFonts w:ascii="Arial" w:eastAsia="Times New Roman" w:hAnsi="Arial" w:cs="Arial"/>
      <w:sz w:val="24"/>
      <w:szCs w:val="24"/>
      <w:lang w:eastAsia="ru-RU"/>
    </w:rPr>
  </w:style>
  <w:style w:type="character" w:styleId="af1">
    <w:name w:val="footnote reference"/>
    <w:basedOn w:val="a0"/>
    <w:uiPriority w:val="99"/>
    <w:rsid w:val="00BE4F04"/>
    <w:rPr>
      <w:vertAlign w:val="superscript"/>
    </w:rPr>
  </w:style>
  <w:style w:type="character" w:styleId="af2">
    <w:name w:val="endnote reference"/>
    <w:basedOn w:val="a0"/>
    <w:uiPriority w:val="99"/>
    <w:rsid w:val="00BE4F04"/>
    <w:rPr>
      <w:vertAlign w:val="superscript"/>
    </w:rPr>
  </w:style>
  <w:style w:type="paragraph" w:styleId="af3">
    <w:name w:val="footnote text"/>
    <w:basedOn w:val="a"/>
    <w:link w:val="af4"/>
    <w:uiPriority w:val="99"/>
    <w:rsid w:val="00BE4F04"/>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f4">
    <w:name w:val="Текст сноски Знак"/>
    <w:basedOn w:val="a0"/>
    <w:link w:val="af3"/>
    <w:uiPriority w:val="99"/>
    <w:rsid w:val="00BE4F04"/>
    <w:rPr>
      <w:rFonts w:ascii="Arial" w:eastAsia="Times New Roman" w:hAnsi="Arial" w:cs="Arial"/>
      <w:sz w:val="24"/>
      <w:szCs w:val="24"/>
      <w:lang w:eastAsia="ru-RU"/>
    </w:rPr>
  </w:style>
  <w:style w:type="paragraph" w:styleId="af5">
    <w:name w:val="endnote text"/>
    <w:basedOn w:val="a"/>
    <w:link w:val="af6"/>
    <w:uiPriority w:val="99"/>
    <w:rsid w:val="00BE4F04"/>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f6">
    <w:name w:val="Текст концевой сноски Знак"/>
    <w:basedOn w:val="a0"/>
    <w:link w:val="af5"/>
    <w:uiPriority w:val="99"/>
    <w:rsid w:val="00BE4F04"/>
    <w:rPr>
      <w:rFonts w:ascii="Arial" w:eastAsia="Times New Roman" w:hAnsi="Arial" w:cs="Arial"/>
      <w:sz w:val="24"/>
      <w:szCs w:val="24"/>
      <w:lang w:eastAsia="ru-RU"/>
    </w:rPr>
  </w:style>
  <w:style w:type="paragraph" w:styleId="af7">
    <w:name w:val="caption"/>
    <w:basedOn w:val="a"/>
    <w:next w:val="a"/>
    <w:uiPriority w:val="99"/>
    <w:qFormat/>
    <w:rsid w:val="00BE4F04"/>
    <w:pPr>
      <w:widowControl w:val="0"/>
      <w:autoSpaceDE w:val="0"/>
      <w:autoSpaceDN w:val="0"/>
      <w:adjustRightInd w:val="0"/>
      <w:spacing w:after="0" w:line="240" w:lineRule="auto"/>
    </w:pPr>
    <w:rPr>
      <w:rFonts w:ascii="Arial" w:eastAsia="Times New Roman" w:hAnsi="Arial" w:cs="Arial"/>
      <w:b/>
      <w:bCs/>
      <w:sz w:val="18"/>
      <w:szCs w:val="18"/>
    </w:rPr>
  </w:style>
  <w:style w:type="paragraph" w:customStyle="1" w:styleId="c11">
    <w:name w:val="c11"/>
    <w:basedOn w:val="a"/>
    <w:rsid w:val="00BE4F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ubdefault">
    <w:name w:val="rub default"/>
    <w:basedOn w:val="a0"/>
    <w:rsid w:val="00BE4F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E4F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0C5B78"/>
    <w:pPr>
      <w:keepNext/>
      <w:keepLines/>
      <w:spacing w:before="200" w:after="0" w:line="25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BE4F04"/>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4F0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9"/>
    <w:rsid w:val="000C5B7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9"/>
    <w:rsid w:val="00BE4F04"/>
    <w:rPr>
      <w:rFonts w:ascii="Arial" w:eastAsia="Times New Roman" w:hAnsi="Arial" w:cs="Arial"/>
      <w:b/>
      <w:bCs/>
      <w:sz w:val="26"/>
      <w:szCs w:val="26"/>
      <w:lang w:eastAsia="ru-RU"/>
    </w:rPr>
  </w:style>
  <w:style w:type="paragraph" w:styleId="a3">
    <w:name w:val="No Spacing"/>
    <w:link w:val="a4"/>
    <w:uiPriority w:val="1"/>
    <w:qFormat/>
    <w:rsid w:val="00F46107"/>
    <w:pPr>
      <w:spacing w:after="0" w:line="240" w:lineRule="auto"/>
    </w:pPr>
  </w:style>
  <w:style w:type="character" w:customStyle="1" w:styleId="a4">
    <w:name w:val="Без интервала Знак"/>
    <w:basedOn w:val="a0"/>
    <w:link w:val="a3"/>
    <w:uiPriority w:val="1"/>
    <w:rsid w:val="00A10121"/>
  </w:style>
  <w:style w:type="paragraph" w:styleId="a5">
    <w:name w:val="List Paragraph"/>
    <w:basedOn w:val="a"/>
    <w:uiPriority w:val="34"/>
    <w:qFormat/>
    <w:rsid w:val="00171213"/>
    <w:pPr>
      <w:ind w:left="720"/>
      <w:contextualSpacing/>
    </w:pPr>
    <w:rPr>
      <w:rFonts w:ascii="Calibri" w:eastAsia="Times New Roman" w:hAnsi="Calibri" w:cs="Times New Roman"/>
    </w:rPr>
  </w:style>
  <w:style w:type="paragraph" w:styleId="a6">
    <w:name w:val="Body Text"/>
    <w:basedOn w:val="a"/>
    <w:link w:val="a7"/>
    <w:uiPriority w:val="1"/>
    <w:qFormat/>
    <w:rsid w:val="00622836"/>
    <w:pPr>
      <w:widowControl w:val="0"/>
      <w:autoSpaceDE w:val="0"/>
      <w:autoSpaceDN w:val="0"/>
      <w:spacing w:after="0" w:line="240" w:lineRule="auto"/>
      <w:ind w:left="102" w:right="111" w:firstLine="707"/>
      <w:jc w:val="both"/>
    </w:pPr>
    <w:rPr>
      <w:rFonts w:ascii="Times New Roman" w:eastAsia="Times New Roman" w:hAnsi="Times New Roman" w:cs="Times New Roman"/>
      <w:sz w:val="28"/>
      <w:szCs w:val="28"/>
      <w:lang w:eastAsia="en-US"/>
    </w:rPr>
  </w:style>
  <w:style w:type="character" w:customStyle="1" w:styleId="a7">
    <w:name w:val="Основной текст Знак"/>
    <w:basedOn w:val="a0"/>
    <w:link w:val="a6"/>
    <w:uiPriority w:val="1"/>
    <w:rsid w:val="00622836"/>
    <w:rPr>
      <w:rFonts w:ascii="Times New Roman" w:eastAsia="Times New Roman" w:hAnsi="Times New Roman" w:cs="Times New Roman"/>
      <w:sz w:val="28"/>
      <w:szCs w:val="28"/>
    </w:rPr>
  </w:style>
  <w:style w:type="paragraph" w:styleId="a8">
    <w:name w:val="Normal (Web)"/>
    <w:basedOn w:val="a"/>
    <w:uiPriority w:val="99"/>
    <w:rsid w:val="00A10121"/>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uiPriority w:val="99"/>
    <w:unhideWhenUsed/>
    <w:rsid w:val="00A10121"/>
    <w:rPr>
      <w:color w:val="0000FF"/>
      <w:u w:val="single"/>
    </w:rPr>
  </w:style>
  <w:style w:type="character" w:customStyle="1" w:styleId="apple-converted-space">
    <w:name w:val="apple-converted-space"/>
    <w:basedOn w:val="a0"/>
    <w:rsid w:val="00A10121"/>
  </w:style>
  <w:style w:type="character" w:customStyle="1" w:styleId="c3">
    <w:name w:val="c3"/>
    <w:basedOn w:val="a0"/>
    <w:rsid w:val="00A10121"/>
  </w:style>
  <w:style w:type="character" w:customStyle="1" w:styleId="c21">
    <w:name w:val="c21"/>
    <w:basedOn w:val="a0"/>
    <w:rsid w:val="00A10121"/>
  </w:style>
  <w:style w:type="character" w:customStyle="1" w:styleId="FontStyle24">
    <w:name w:val="Font Style24"/>
    <w:basedOn w:val="a0"/>
    <w:rsid w:val="00BE27D2"/>
    <w:rPr>
      <w:rFonts w:ascii="Times New Roman" w:hAnsi="Times New Roman" w:cs="Times New Roman"/>
      <w:b/>
      <w:bCs/>
      <w:sz w:val="26"/>
      <w:szCs w:val="26"/>
    </w:rPr>
  </w:style>
  <w:style w:type="table" w:styleId="aa">
    <w:name w:val="Table Grid"/>
    <w:basedOn w:val="a1"/>
    <w:uiPriority w:val="59"/>
    <w:rsid w:val="00BE2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rsid w:val="00BE27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BE27D2"/>
  </w:style>
  <w:style w:type="paragraph" w:styleId="ab">
    <w:name w:val="Balloon Text"/>
    <w:basedOn w:val="a"/>
    <w:link w:val="ac"/>
    <w:uiPriority w:val="99"/>
    <w:semiHidden/>
    <w:unhideWhenUsed/>
    <w:rsid w:val="00BE27D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E27D2"/>
    <w:rPr>
      <w:rFonts w:ascii="Tahoma" w:eastAsiaTheme="minorEastAsia" w:hAnsi="Tahoma" w:cs="Tahoma"/>
      <w:sz w:val="16"/>
      <w:szCs w:val="16"/>
      <w:lang w:eastAsia="ru-RU"/>
    </w:rPr>
  </w:style>
  <w:style w:type="character" w:customStyle="1" w:styleId="Heading1Char">
    <w:name w:val="Heading 1 Char"/>
    <w:basedOn w:val="a0"/>
    <w:uiPriority w:val="9"/>
    <w:rsid w:val="00BE4F04"/>
    <w:rPr>
      <w:rFonts w:ascii="Cambria" w:eastAsia="Times New Roman" w:hAnsi="Cambria" w:cs="Times New Roman"/>
      <w:b/>
      <w:bCs/>
      <w:kern w:val="32"/>
      <w:sz w:val="32"/>
      <w:szCs w:val="32"/>
    </w:rPr>
  </w:style>
  <w:style w:type="paragraph" w:styleId="ad">
    <w:name w:val="header"/>
    <w:basedOn w:val="a"/>
    <w:link w:val="ae"/>
    <w:uiPriority w:val="99"/>
    <w:rsid w:val="00BE4F04"/>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e">
    <w:name w:val="Верхний колонтитул Знак"/>
    <w:basedOn w:val="a0"/>
    <w:link w:val="ad"/>
    <w:uiPriority w:val="99"/>
    <w:rsid w:val="00BE4F04"/>
    <w:rPr>
      <w:rFonts w:ascii="Arial" w:eastAsia="Times New Roman" w:hAnsi="Arial" w:cs="Arial"/>
      <w:sz w:val="24"/>
      <w:szCs w:val="24"/>
      <w:lang w:eastAsia="ru-RU"/>
    </w:rPr>
  </w:style>
  <w:style w:type="character" w:customStyle="1" w:styleId="HeaderChar">
    <w:name w:val="Header Char"/>
    <w:basedOn w:val="a0"/>
    <w:uiPriority w:val="99"/>
    <w:semiHidden/>
    <w:rsid w:val="00BE4F04"/>
    <w:rPr>
      <w:rFonts w:ascii="Arial" w:hAnsi="Arial" w:cs="Arial"/>
      <w:sz w:val="20"/>
      <w:szCs w:val="20"/>
    </w:rPr>
  </w:style>
  <w:style w:type="paragraph" w:styleId="af">
    <w:name w:val="footer"/>
    <w:basedOn w:val="a"/>
    <w:link w:val="af0"/>
    <w:uiPriority w:val="99"/>
    <w:rsid w:val="00BE4F04"/>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f0">
    <w:name w:val="Нижний колонтитул Знак"/>
    <w:basedOn w:val="a0"/>
    <w:link w:val="af"/>
    <w:uiPriority w:val="99"/>
    <w:rsid w:val="00BE4F04"/>
    <w:rPr>
      <w:rFonts w:ascii="Arial" w:eastAsia="Times New Roman" w:hAnsi="Arial" w:cs="Arial"/>
      <w:sz w:val="24"/>
      <w:szCs w:val="24"/>
      <w:lang w:eastAsia="ru-RU"/>
    </w:rPr>
  </w:style>
  <w:style w:type="character" w:styleId="af1">
    <w:name w:val="footnote reference"/>
    <w:basedOn w:val="a0"/>
    <w:uiPriority w:val="99"/>
    <w:rsid w:val="00BE4F04"/>
    <w:rPr>
      <w:vertAlign w:val="superscript"/>
    </w:rPr>
  </w:style>
  <w:style w:type="character" w:styleId="af2">
    <w:name w:val="endnote reference"/>
    <w:basedOn w:val="a0"/>
    <w:uiPriority w:val="99"/>
    <w:rsid w:val="00BE4F04"/>
    <w:rPr>
      <w:vertAlign w:val="superscript"/>
    </w:rPr>
  </w:style>
  <w:style w:type="paragraph" w:styleId="af3">
    <w:name w:val="footnote text"/>
    <w:basedOn w:val="a"/>
    <w:link w:val="af4"/>
    <w:uiPriority w:val="99"/>
    <w:rsid w:val="00BE4F04"/>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f4">
    <w:name w:val="Текст сноски Знак"/>
    <w:basedOn w:val="a0"/>
    <w:link w:val="af3"/>
    <w:uiPriority w:val="99"/>
    <w:rsid w:val="00BE4F04"/>
    <w:rPr>
      <w:rFonts w:ascii="Arial" w:eastAsia="Times New Roman" w:hAnsi="Arial" w:cs="Arial"/>
      <w:sz w:val="24"/>
      <w:szCs w:val="24"/>
      <w:lang w:eastAsia="ru-RU"/>
    </w:rPr>
  </w:style>
  <w:style w:type="paragraph" w:styleId="af5">
    <w:name w:val="endnote text"/>
    <w:basedOn w:val="a"/>
    <w:link w:val="af6"/>
    <w:uiPriority w:val="99"/>
    <w:rsid w:val="00BE4F04"/>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f6">
    <w:name w:val="Текст концевой сноски Знак"/>
    <w:basedOn w:val="a0"/>
    <w:link w:val="af5"/>
    <w:uiPriority w:val="99"/>
    <w:rsid w:val="00BE4F04"/>
    <w:rPr>
      <w:rFonts w:ascii="Arial" w:eastAsia="Times New Roman" w:hAnsi="Arial" w:cs="Arial"/>
      <w:sz w:val="24"/>
      <w:szCs w:val="24"/>
      <w:lang w:eastAsia="ru-RU"/>
    </w:rPr>
  </w:style>
  <w:style w:type="paragraph" w:styleId="af7">
    <w:name w:val="caption"/>
    <w:basedOn w:val="a"/>
    <w:next w:val="a"/>
    <w:uiPriority w:val="99"/>
    <w:qFormat/>
    <w:rsid w:val="00BE4F04"/>
    <w:pPr>
      <w:widowControl w:val="0"/>
      <w:autoSpaceDE w:val="0"/>
      <w:autoSpaceDN w:val="0"/>
      <w:adjustRightInd w:val="0"/>
      <w:spacing w:after="0" w:line="240" w:lineRule="auto"/>
    </w:pPr>
    <w:rPr>
      <w:rFonts w:ascii="Arial" w:eastAsia="Times New Roman" w:hAnsi="Arial" w:cs="Arial"/>
      <w:b/>
      <w:bCs/>
      <w:sz w:val="18"/>
      <w:szCs w:val="18"/>
    </w:rPr>
  </w:style>
  <w:style w:type="paragraph" w:customStyle="1" w:styleId="c11">
    <w:name w:val="c11"/>
    <w:basedOn w:val="a"/>
    <w:rsid w:val="00BE4F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ubdefault">
    <w:name w:val="rub default"/>
    <w:basedOn w:val="a0"/>
    <w:rsid w:val="00BE4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61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n-72.ru/catalog/product/mikroskop_konus_konuscience_1200x_s_naborom_dlya_opytov.html" TargetMode="External"/><Relationship Id="rId39" Type="http://schemas.openxmlformats.org/officeDocument/2006/relationships/hyperlink" Target="https://n-72.ru/catalog/product/komplekt_mikropreparatov_botanika_1_11408.html" TargetMode="Externa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hyperlink" Target="https://n-72.ru/catalog/product/termoskop_po_botanike_demonstratsionnyy_11460.html" TargetMode="External"/><Relationship Id="rId42" Type="http://schemas.openxmlformats.org/officeDocument/2006/relationships/hyperlink" Target="https://n-72.ru/catalog/product/komplekt_mikropreparatov_obshchaya_biologiya_11411.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n-72.ru/catalog/product/nabor_dlya_otsenki_kachestva_vody_presnogo_vodoema_metodom_bioindikatsii_11445.html" TargetMode="External"/><Relationship Id="rId33" Type="http://schemas.openxmlformats.org/officeDocument/2006/relationships/hyperlink" Target="https://n-72.ru/catalog/product/pribor_dlya_sravneniya_soderzhaniya_so2_vo_vdykhaemom_i_vydykhaemom_vozdukhe_11453.html" TargetMode="External"/><Relationship Id="rId38" Type="http://schemas.openxmlformats.org/officeDocument/2006/relationships/hyperlink" Target="https://n-72.ru/catalog/product/komplekt_mikropreparatov_anatomiya_11407.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n-72.ru/catalog/product/nabor_khim_posudy_i_prinadlezhnostey_dlya_lab_rabot_po_biologii_npbl_11448.html" TargetMode="External"/><Relationship Id="rId41" Type="http://schemas.openxmlformats.org/officeDocument/2006/relationships/hyperlink" Target="https://n-72.ru/catalog/product/komplekt_mikropreparatov_zoologiya_11410.html" TargetMode="External"/><Relationship Id="rId1" Type="http://schemas.openxmlformats.org/officeDocument/2006/relationships/numbering" Target="numbering.xml"/><Relationship Id="rId6" Type="http://schemas.openxmlformats.org/officeDocument/2006/relationships/hyperlink" Target="http://infourok.ru/go.html?href=http%3A%2F%2Ffiles.school-collection.edu.ru%2Fdlrstore%2Fa849f982-108b-40df-bdac-73006c66250d%2F%255BIS-TA_05-11_06%255D_%255BIA_01-AT%255D.swf"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n-72.ru/catalog/product/pribor_dlya_obnaruzheniya_dykhatelnogo_gazoobmena_u_rasteniy_i_zhivotnykh_11452.html" TargetMode="External"/><Relationship Id="rId37" Type="http://schemas.openxmlformats.org/officeDocument/2006/relationships/hyperlink" Target="https://n-72.ru/catalog/product/nabor_dlya_otsenki_chistoty_vozdukha_metodom_bioindikatsii.html" TargetMode="External"/><Relationship Id="rId40" Type="http://schemas.openxmlformats.org/officeDocument/2006/relationships/hyperlink" Target="https://n-72.ru/catalog/product/komplekt_mikropreparatov_botanika_2_11409.html"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n-72.ru/catalog/product/tsifrovoy_usb_mikroskop_so_shtativom_112222.html" TargetMode="External"/><Relationship Id="rId36" Type="http://schemas.openxmlformats.org/officeDocument/2006/relationships/hyperlink" Target="https://n-72.ru/catalog/product/tsifrovaya_laboratoriya_releon_point_biologiya.htm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n-72.ru/catalog/product/pribor_dlya_demonstratsii_vsasyvaniya_vody_kornyami_11451.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n-72.ru/catalog/product/mikroskop_konus_konustudy_4_900x_s_adapterom_dlya_smartfona.html" TargetMode="External"/><Relationship Id="rId30" Type="http://schemas.openxmlformats.org/officeDocument/2006/relationships/hyperlink" Target="https://n-72.ru/catalog/product/pribor_dlya_demonstratsii_vodnykh_svoystv_pochvy_11450.html" TargetMode="External"/><Relationship Id="rId35" Type="http://schemas.openxmlformats.org/officeDocument/2006/relationships/hyperlink" Target="https://n-72.ru/catalog/product/korobka_dlya_izucheniya_nasekomykh_s_lupoy_11525.html"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9507</Words>
  <Characters>54193</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БОС</dc:creator>
  <cp:lastModifiedBy>DIR</cp:lastModifiedBy>
  <cp:revision>2</cp:revision>
  <cp:lastPrinted>2022-02-28T10:10:00Z</cp:lastPrinted>
  <dcterms:created xsi:type="dcterms:W3CDTF">2022-02-28T12:26:00Z</dcterms:created>
  <dcterms:modified xsi:type="dcterms:W3CDTF">2022-02-28T12:26:00Z</dcterms:modified>
</cp:coreProperties>
</file>